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4C623" w14:textId="333339F9" w:rsidR="00B902D4" w:rsidRPr="00B902D4" w:rsidRDefault="002E10F7" w:rsidP="00B902D4">
      <w:pPr>
        <w:spacing w:before="300"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447FCE"/>
          <w:spacing w:val="-8"/>
          <w:sz w:val="38"/>
          <w:szCs w:val="38"/>
          <w:lang w:eastAsia="en-IN"/>
        </w:rPr>
      </w:pPr>
      <w:r>
        <w:rPr>
          <w:rFonts w:ascii="Times New Roman" w:eastAsia="Times New Roman" w:hAnsi="Times New Roman" w:cs="Times New Roman"/>
          <w:color w:val="447FCE"/>
          <w:spacing w:val="-8"/>
          <w:sz w:val="38"/>
          <w:szCs w:val="38"/>
          <w:lang w:eastAsia="en-IN"/>
        </w:rPr>
        <w:t>Faculty Detail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970"/>
        <w:gridCol w:w="4272"/>
        <w:gridCol w:w="1823"/>
      </w:tblGrid>
      <w:tr w:rsidR="000422D7" w:rsidRPr="00B902D4" w14:paraId="00DFA205" w14:textId="77777777" w:rsidTr="00E452CB">
        <w:trPr>
          <w:trHeight w:val="2013"/>
        </w:trPr>
        <w:tc>
          <w:tcPr>
            <w:tcW w:w="3970" w:type="dxa"/>
          </w:tcPr>
          <w:p w14:paraId="0A4DD8DE" w14:textId="77777777" w:rsidR="000F5A99" w:rsidRDefault="000F5A99" w:rsidP="00943ACB">
            <w:pPr>
              <w:pStyle w:val="Heading4"/>
              <w:spacing w:before="0"/>
              <w:jc w:val="both"/>
              <w:textAlignment w:val="baseline"/>
              <w:rPr>
                <w:rFonts w:ascii="Times New Roman" w:hAnsi="Times New Roman" w:cs="Times New Roman"/>
                <w:i w:val="0"/>
                <w:color w:val="auto"/>
                <w:spacing w:val="-8"/>
                <w:sz w:val="24"/>
                <w:szCs w:val="24"/>
              </w:rPr>
            </w:pPr>
          </w:p>
          <w:p w14:paraId="7BEC27AA" w14:textId="77777777" w:rsidR="00B6303A" w:rsidRPr="00E452CB" w:rsidRDefault="002E10F7" w:rsidP="00E452CB">
            <w:pPr>
              <w:pStyle w:val="Heading4"/>
              <w:spacing w:befor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pacing w:val="-8"/>
                <w:sz w:val="24"/>
                <w:szCs w:val="24"/>
              </w:rPr>
            </w:pPr>
            <w:r w:rsidRPr="00E452CB">
              <w:rPr>
                <w:rFonts w:ascii="Times New Roman" w:hAnsi="Times New Roman" w:cs="Times New Roman"/>
                <w:i w:val="0"/>
                <w:color w:val="auto"/>
                <w:spacing w:val="-8"/>
                <w:sz w:val="24"/>
                <w:szCs w:val="24"/>
              </w:rPr>
              <w:t>Dr Poonam Parihar</w:t>
            </w:r>
            <w:r w:rsidR="00B6303A" w:rsidRPr="00E452CB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pacing w:val="-8"/>
                <w:sz w:val="24"/>
                <w:szCs w:val="24"/>
              </w:rPr>
              <w:t xml:space="preserve"> </w:t>
            </w:r>
          </w:p>
          <w:p w14:paraId="5B19D4F6" w14:textId="77777777" w:rsidR="00711698" w:rsidRPr="00E452CB" w:rsidRDefault="00711698" w:rsidP="00E452CB">
            <w:pPr>
              <w:pStyle w:val="Heading4"/>
              <w:spacing w:before="0"/>
              <w:textAlignment w:val="baseline"/>
              <w:rPr>
                <w:rStyle w:val="Strong"/>
                <w:rFonts w:ascii="Times New Roman" w:hAnsi="Times New Roman" w:cs="Times New Roman"/>
                <w:i w:val="0"/>
                <w:color w:val="auto"/>
                <w:spacing w:val="-8"/>
                <w:sz w:val="24"/>
                <w:szCs w:val="24"/>
              </w:rPr>
            </w:pPr>
            <w:r w:rsidRPr="00E452CB">
              <w:rPr>
                <w:rFonts w:ascii="Times New Roman" w:hAnsi="Times New Roman" w:cs="Times New Roman"/>
                <w:i w:val="0"/>
                <w:color w:val="auto"/>
                <w:spacing w:val="-8"/>
                <w:sz w:val="24"/>
                <w:szCs w:val="24"/>
              </w:rPr>
              <w:t>Professor,</w:t>
            </w:r>
          </w:p>
          <w:p w14:paraId="21FB95E0" w14:textId="08A8E887" w:rsidR="002E10F7" w:rsidRPr="00E452CB" w:rsidRDefault="00B6303A" w:rsidP="00E452CB">
            <w:pPr>
              <w:pStyle w:val="Heading4"/>
              <w:spacing w:before="0"/>
              <w:textAlignment w:val="baseline"/>
              <w:rPr>
                <w:rStyle w:val="Strong"/>
                <w:rFonts w:ascii="Times New Roman" w:hAnsi="Times New Roman" w:cs="Times New Roman"/>
                <w:b/>
                <w:bCs/>
                <w:i w:val="0"/>
                <w:color w:val="auto"/>
                <w:spacing w:val="-8"/>
                <w:sz w:val="24"/>
                <w:szCs w:val="24"/>
              </w:rPr>
            </w:pPr>
            <w:r w:rsidRPr="00E452CB">
              <w:rPr>
                <w:rFonts w:ascii="Times New Roman" w:hAnsi="Times New Roman" w:cs="Times New Roman"/>
                <w:i w:val="0"/>
                <w:color w:val="auto"/>
                <w:spacing w:val="-8"/>
                <w:sz w:val="24"/>
                <w:szCs w:val="24"/>
              </w:rPr>
              <w:t>(ISEE Fellow</w:t>
            </w:r>
            <w:r w:rsidR="00711698" w:rsidRPr="00E452CB">
              <w:rPr>
                <w:rFonts w:ascii="Times New Roman" w:hAnsi="Times New Roman" w:cs="Times New Roman"/>
                <w:i w:val="0"/>
                <w:color w:val="auto"/>
                <w:spacing w:val="-8"/>
                <w:sz w:val="24"/>
                <w:szCs w:val="24"/>
              </w:rPr>
              <w:t>, RASSA Fellow</w:t>
            </w:r>
            <w:r w:rsidRPr="00E452CB">
              <w:rPr>
                <w:rFonts w:ascii="Times New Roman" w:hAnsi="Times New Roman" w:cs="Times New Roman"/>
                <w:i w:val="0"/>
                <w:color w:val="auto"/>
                <w:spacing w:val="-8"/>
                <w:sz w:val="24"/>
                <w:szCs w:val="24"/>
              </w:rPr>
              <w:t>)</w:t>
            </w:r>
          </w:p>
          <w:p w14:paraId="1CA3D1C0" w14:textId="54F4E15A" w:rsidR="000F5A99" w:rsidRPr="000F5A99" w:rsidRDefault="002E10F7" w:rsidP="00E452CB">
            <w:pPr>
              <w:pStyle w:val="Heading4"/>
              <w:spacing w:before="0"/>
              <w:textAlignment w:val="baseline"/>
              <w:rPr>
                <w:rFonts w:ascii="Times New Roman" w:hAnsi="Times New Roman" w:cs="Times New Roman"/>
                <w:i w:val="0"/>
                <w:iCs w:val="0"/>
                <w:color w:val="0070C0"/>
                <w:sz w:val="24"/>
                <w:szCs w:val="24"/>
                <w:bdr w:val="none" w:sz="0" w:space="0" w:color="auto" w:frame="1"/>
              </w:rPr>
            </w:pPr>
            <w:r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 xml:space="preserve">Division of Agricultural Extension </w:t>
            </w:r>
            <w:r w:rsidR="00C47523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>Education</w:t>
            </w:r>
            <w:r w:rsidR="0036155F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="0036155F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>DoAEE</w:t>
            </w:r>
            <w:proofErr w:type="spellEnd"/>
            <w:r w:rsidR="0036155F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>)</w:t>
            </w:r>
            <w:r w:rsidR="005B2EB9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>,</w:t>
            </w:r>
            <w:r w:rsidR="005B2EB9" w:rsidRPr="00E452CB">
              <w:rPr>
                <w:rStyle w:val="Strong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47523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>Faculty of Agriculture</w:t>
            </w:r>
            <w:r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 xml:space="preserve"> (FOA)</w:t>
            </w:r>
            <w:r w:rsidR="00C47523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>,</w:t>
            </w:r>
            <w:r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 xml:space="preserve"> SKUAST-Jammu,</w:t>
            </w:r>
            <w:r w:rsidR="00E452CB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47523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>Chatha-180009</w:t>
            </w:r>
            <w:r w:rsidR="00C47523" w:rsidRPr="00E452CB"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br/>
            </w:r>
            <w:r w:rsidR="00C47523" w:rsidRPr="00E452CB">
              <w:rPr>
                <w:rStyle w:val="Strong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bdr w:val="none" w:sz="0" w:space="0" w:color="auto" w:frame="1"/>
              </w:rPr>
              <w:t>Mobile:</w:t>
            </w:r>
            <w:r w:rsidR="00C47523" w:rsidRPr="00E452CB"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t> +9194</w:t>
            </w:r>
            <w:r w:rsidRPr="00E452CB"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t>19113331</w:t>
            </w:r>
            <w:r w:rsidR="00C47523" w:rsidRPr="00E452CB">
              <w:rPr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</w:rPr>
              <w:br/>
            </w:r>
            <w:r w:rsidR="00C47523" w:rsidRPr="00E452CB">
              <w:rPr>
                <w:rStyle w:val="Strong"/>
                <w:rFonts w:ascii="Times New Roman" w:hAnsi="Times New Roman" w:cs="Times New Roman"/>
                <w:b/>
                <w:bCs/>
                <w:i w:val="0"/>
                <w:iCs w:val="0"/>
                <w:color w:val="0070C0"/>
                <w:sz w:val="28"/>
                <w:szCs w:val="28"/>
                <w:bdr w:val="none" w:sz="0" w:space="0" w:color="auto" w:frame="1"/>
              </w:rPr>
              <w:t>Email:</w:t>
            </w:r>
            <w:r w:rsidR="004E4922" w:rsidRPr="00E452CB">
              <w:rPr>
                <w:rStyle w:val="Strong"/>
                <w:rFonts w:ascii="Times New Roman" w:hAnsi="Times New Roman" w:cs="Times New Roman"/>
                <w:b/>
                <w:bCs/>
                <w:i w:val="0"/>
                <w:iCs w:val="0"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hyperlink r:id="rId5" w:history="1">
              <w:r w:rsidR="000F5A99" w:rsidRPr="00E452CB">
                <w:rPr>
                  <w:rStyle w:val="Hyperlink"/>
                  <w:rFonts w:ascii="Times New Roman" w:hAnsi="Times New Roman" w:cs="Times New Roman"/>
                  <w:i w:val="0"/>
                  <w:iCs w:val="0"/>
                  <w:sz w:val="28"/>
                  <w:szCs w:val="28"/>
                  <w:bdr w:val="none" w:sz="0" w:space="0" w:color="auto" w:frame="1"/>
                </w:rPr>
                <w:t>pparihar2003@yahoo.co.in</w:t>
              </w:r>
            </w:hyperlink>
          </w:p>
        </w:tc>
        <w:tc>
          <w:tcPr>
            <w:tcW w:w="6095" w:type="dxa"/>
            <w:gridSpan w:val="2"/>
          </w:tcPr>
          <w:p w14:paraId="45F2505B" w14:textId="42A7352A" w:rsidR="000F5A99" w:rsidRPr="000F5A99" w:rsidRDefault="00BD2CFD" w:rsidP="000F5A99">
            <w:pPr>
              <w:pStyle w:val="NormalWeb"/>
              <w:tabs>
                <w:tab w:val="left" w:pos="5436"/>
              </w:tabs>
              <w:spacing w:before="0" w:beforeAutospacing="0" w:after="0" w:afterAutospacing="0"/>
              <w:ind w:right="473"/>
              <w:jc w:val="both"/>
              <w:textAlignment w:val="baseline"/>
              <w:rPr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25C41132" wp14:editId="0770454D">
                  <wp:extent cx="1384300" cy="1898650"/>
                  <wp:effectExtent l="0" t="0" r="6350" b="6350"/>
                  <wp:docPr id="17923042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89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EB0E44" w14:textId="497C7070" w:rsidR="00770766" w:rsidRPr="006A7620" w:rsidRDefault="00770766" w:rsidP="0077076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620">
              <w:rPr>
                <w:rFonts w:ascii="Times New Roman" w:hAnsi="Times New Roman" w:cs="Times New Roman"/>
                <w:b/>
                <w:sz w:val="20"/>
                <w:szCs w:val="20"/>
              </w:rPr>
              <w:t>We Want Education by Which Character is formed, Strength of mind is increased, the Intellect is expanded &amp; by which one can stand on one’s own feet.”</w:t>
            </w:r>
          </w:p>
          <w:p w14:paraId="53B2792D" w14:textId="7E8F07F3" w:rsidR="00B902D4" w:rsidRPr="002E10F7" w:rsidRDefault="00770766" w:rsidP="006A7620">
            <w:pPr>
              <w:pStyle w:val="NormalWeb"/>
              <w:tabs>
                <w:tab w:val="left" w:pos="5436"/>
              </w:tabs>
              <w:spacing w:before="0" w:beforeAutospacing="0" w:after="0" w:afterAutospacing="0"/>
              <w:ind w:right="473"/>
              <w:jc w:val="right"/>
              <w:textAlignment w:val="baseline"/>
              <w:rPr>
                <w:color w:val="333333"/>
              </w:rPr>
            </w:pPr>
            <w:r w:rsidRPr="006A7620">
              <w:rPr>
                <w:b/>
                <w:sz w:val="20"/>
                <w:szCs w:val="20"/>
              </w:rPr>
              <w:t>- By Swami Vivekananda -</w:t>
            </w:r>
          </w:p>
        </w:tc>
      </w:tr>
      <w:tr w:rsidR="000422D7" w:rsidRPr="00B902D4" w14:paraId="2D4E0E2C" w14:textId="77777777" w:rsidTr="00E452CB">
        <w:tc>
          <w:tcPr>
            <w:tcW w:w="3970" w:type="dxa"/>
          </w:tcPr>
          <w:p w14:paraId="1E575829" w14:textId="77777777" w:rsidR="00B902D4" w:rsidRPr="00E452CB" w:rsidRDefault="00B902D4" w:rsidP="00B902D4">
            <w:pPr>
              <w:pStyle w:val="Heading4"/>
              <w:spacing w:before="0"/>
              <w:textAlignment w:val="baseline"/>
              <w:rPr>
                <w:rFonts w:ascii="Times New Roman" w:hAnsi="Times New Roman" w:cs="Times New Roman"/>
                <w:bCs w:val="0"/>
                <w:i w:val="0"/>
                <w:color w:val="auto"/>
                <w:spacing w:val="-8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bCs w:val="0"/>
                <w:i w:val="0"/>
                <w:color w:val="auto"/>
                <w:spacing w:val="-8"/>
                <w:sz w:val="20"/>
                <w:szCs w:val="20"/>
              </w:rPr>
              <w:t>Academic Credentials</w:t>
            </w:r>
          </w:p>
          <w:p w14:paraId="3CE610A6" w14:textId="042BFCA5" w:rsidR="00B902D4" w:rsidRPr="00E452CB" w:rsidRDefault="00C47523" w:rsidP="006E326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2459E307" w14:textId="672DEFB8" w:rsidR="004E4922" w:rsidRPr="00E452CB" w:rsidRDefault="006E3268" w:rsidP="006E3268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Ph.D. (Agricultural Extension</w:t>
            </w:r>
            <w:r w:rsidR="0036155F" w:rsidRPr="00E452C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)</w:t>
            </w:r>
            <w:r w:rsidR="00943ACB" w:rsidRPr="00E452C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.</w:t>
            </w:r>
          </w:p>
          <w:p w14:paraId="611993F5" w14:textId="4CBC1993" w:rsidR="0036155F" w:rsidRPr="00E452CB" w:rsidRDefault="0036155F" w:rsidP="006E3268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Post Graduate Diploma in Rural Development (PGDRD)</w:t>
            </w:r>
            <w:r w:rsidR="00943ACB" w:rsidRPr="00E452C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.</w:t>
            </w:r>
          </w:p>
        </w:tc>
      </w:tr>
      <w:tr w:rsidR="0036155F" w:rsidRPr="00B902D4" w14:paraId="33075DEE" w14:textId="77777777" w:rsidTr="00E452CB">
        <w:tc>
          <w:tcPr>
            <w:tcW w:w="3970" w:type="dxa"/>
          </w:tcPr>
          <w:p w14:paraId="0FC60119" w14:textId="18CCF334" w:rsidR="0036155F" w:rsidRPr="00E452CB" w:rsidRDefault="00832DC7" w:rsidP="00B902D4">
            <w:pPr>
              <w:pStyle w:val="Heading4"/>
              <w:spacing w:before="0"/>
              <w:textAlignment w:val="baseline"/>
              <w:rPr>
                <w:rFonts w:ascii="Times New Roman" w:hAnsi="Times New Roman" w:cs="Times New Roman"/>
                <w:bCs w:val="0"/>
                <w:i w:val="0"/>
                <w:color w:val="auto"/>
                <w:spacing w:val="-8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bCs w:val="0"/>
                <w:i w:val="0"/>
                <w:color w:val="auto"/>
                <w:spacing w:val="-8"/>
                <w:sz w:val="20"/>
                <w:szCs w:val="20"/>
                <w:lang w:val="en-US"/>
              </w:rPr>
              <w:t>My Expertise</w:t>
            </w:r>
            <w:r w:rsidRPr="00E452CB">
              <w:rPr>
                <w:rFonts w:ascii="Times New Roman" w:hAnsi="Times New Roman" w:cs="Times New Roman"/>
                <w:bCs w:val="0"/>
                <w:i w:val="0"/>
                <w:color w:val="auto"/>
                <w:spacing w:val="-8"/>
                <w:sz w:val="20"/>
                <w:szCs w:val="20"/>
                <w:lang w:val="en-US"/>
              </w:rPr>
              <w:tab/>
            </w:r>
          </w:p>
        </w:tc>
        <w:tc>
          <w:tcPr>
            <w:tcW w:w="6095" w:type="dxa"/>
            <w:gridSpan w:val="2"/>
          </w:tcPr>
          <w:p w14:paraId="3A24DB8C" w14:textId="42DD4EC2" w:rsidR="0036155F" w:rsidRPr="00E452CB" w:rsidRDefault="00832DC7" w:rsidP="006E3268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Entrepreneurship Development in general &amp; </w:t>
            </w:r>
            <w:r w:rsidR="00D55C36" w:rsidRPr="00E452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Pr="00E452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omen Entrepreneurship Development in particular</w:t>
            </w:r>
          </w:p>
        </w:tc>
      </w:tr>
      <w:tr w:rsidR="000422D7" w:rsidRPr="00B902D4" w14:paraId="246CA9D6" w14:textId="77777777" w:rsidTr="00E452CB">
        <w:tc>
          <w:tcPr>
            <w:tcW w:w="3970" w:type="dxa"/>
          </w:tcPr>
          <w:p w14:paraId="2682849A" w14:textId="0B90BF14" w:rsidR="00B902D4" w:rsidRPr="00E452CB" w:rsidRDefault="00B902D4" w:rsidP="00B902D4">
            <w:pPr>
              <w:pStyle w:val="Heading4"/>
              <w:spacing w:before="0"/>
              <w:textAlignment w:val="baseline"/>
              <w:rPr>
                <w:rFonts w:ascii="Times New Roman" w:hAnsi="Times New Roman" w:cs="Times New Roman"/>
                <w:bCs w:val="0"/>
                <w:i w:val="0"/>
                <w:color w:val="auto"/>
                <w:spacing w:val="-8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bCs w:val="0"/>
                <w:i w:val="0"/>
                <w:color w:val="auto"/>
                <w:spacing w:val="-8"/>
                <w:sz w:val="20"/>
                <w:szCs w:val="20"/>
              </w:rPr>
              <w:t xml:space="preserve">Teaching </w:t>
            </w:r>
          </w:p>
          <w:p w14:paraId="60312F3E" w14:textId="284D9741" w:rsidR="00B902D4" w:rsidRPr="00E452CB" w:rsidRDefault="00B902D4" w:rsidP="00C47523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55797112" w14:textId="1F10B484" w:rsidR="00B902D4" w:rsidRPr="00E452CB" w:rsidRDefault="00943ACB" w:rsidP="006E3268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Teaching to UG, PG &amp; </w:t>
            </w:r>
            <w:proofErr w:type="spellStart"/>
            <w:proofErr w:type="gramStart"/>
            <w:r w:rsidRPr="00E452C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Ph.D</w:t>
            </w:r>
            <w:proofErr w:type="spellEnd"/>
            <w:proofErr w:type="gramEnd"/>
            <w:r w:rsidRPr="00E452C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students</w:t>
            </w:r>
            <w:r w:rsidR="00BD2CFD" w:rsidRPr="00E452C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in the faculty of Agriculture (FOA), SKUAST-Jammu.</w:t>
            </w:r>
          </w:p>
          <w:p w14:paraId="45947C08" w14:textId="77777777" w:rsidR="00BD2CFD" w:rsidRPr="00E452CB" w:rsidRDefault="00BD2CFD" w:rsidP="006E3268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Teaching to UG students of School of Biotechnology.</w:t>
            </w:r>
          </w:p>
          <w:p w14:paraId="59EE4227" w14:textId="4943E78E" w:rsidR="00D55C36" w:rsidRPr="00E452CB" w:rsidRDefault="00D55C36" w:rsidP="00D55C36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Teaching to UG students of College of Horticulture.</w:t>
            </w:r>
          </w:p>
        </w:tc>
      </w:tr>
      <w:tr w:rsidR="000422D7" w:rsidRPr="00B902D4" w14:paraId="09E76FB5" w14:textId="77777777" w:rsidTr="00E452CB">
        <w:tc>
          <w:tcPr>
            <w:tcW w:w="3970" w:type="dxa"/>
          </w:tcPr>
          <w:p w14:paraId="074924A2" w14:textId="77777777" w:rsidR="00B902D4" w:rsidRPr="00E452CB" w:rsidRDefault="00B902D4" w:rsidP="00C47523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Area of Research Interests</w:t>
            </w:r>
          </w:p>
        </w:tc>
        <w:tc>
          <w:tcPr>
            <w:tcW w:w="6095" w:type="dxa"/>
            <w:gridSpan w:val="2"/>
          </w:tcPr>
          <w:p w14:paraId="1C0F16B9" w14:textId="2C3069EC" w:rsidR="00B902D4" w:rsidRPr="00E452CB" w:rsidRDefault="009A4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sz w:val="20"/>
                <w:szCs w:val="20"/>
              </w:rPr>
              <w:t>Entrepreneurship Development in Agriculture</w:t>
            </w:r>
            <w:r w:rsidR="00075EE9" w:rsidRPr="00E452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3268" w:rsidRPr="00E452CB">
              <w:rPr>
                <w:rFonts w:ascii="Times New Roman" w:hAnsi="Times New Roman" w:cs="Times New Roman"/>
                <w:sz w:val="20"/>
                <w:szCs w:val="20"/>
              </w:rPr>
              <w:t>Evaluation Research, Impact</w:t>
            </w:r>
            <w:r w:rsidRPr="00E452CB">
              <w:rPr>
                <w:rFonts w:ascii="Times New Roman" w:hAnsi="Times New Roman" w:cs="Times New Roman"/>
                <w:sz w:val="20"/>
                <w:szCs w:val="20"/>
              </w:rPr>
              <w:t xml:space="preserve"> &amp; Training Need Assessment</w:t>
            </w:r>
            <w:r w:rsidR="006E3268" w:rsidRPr="00E45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784" w:rsidRPr="00E452CB">
              <w:rPr>
                <w:rFonts w:ascii="Times New Roman" w:hAnsi="Times New Roman" w:cs="Times New Roman"/>
                <w:sz w:val="20"/>
                <w:szCs w:val="20"/>
              </w:rPr>
              <w:t>and group dynamics</w:t>
            </w:r>
          </w:p>
        </w:tc>
      </w:tr>
      <w:tr w:rsidR="00F0747C" w:rsidRPr="00B902D4" w14:paraId="1F3094D1" w14:textId="77777777" w:rsidTr="00E452CB">
        <w:tc>
          <w:tcPr>
            <w:tcW w:w="3970" w:type="dxa"/>
          </w:tcPr>
          <w:p w14:paraId="11BD64F2" w14:textId="17AA872E" w:rsidR="00F0747C" w:rsidRPr="00E452CB" w:rsidRDefault="00F0747C" w:rsidP="00C47523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sz w:val="20"/>
                <w:szCs w:val="20"/>
              </w:rPr>
              <w:t>International Exposure:</w:t>
            </w:r>
          </w:p>
        </w:tc>
        <w:tc>
          <w:tcPr>
            <w:tcW w:w="6095" w:type="dxa"/>
            <w:gridSpan w:val="2"/>
          </w:tcPr>
          <w:p w14:paraId="29D65967" w14:textId="0B841836" w:rsidR="00F0747C" w:rsidRPr="00E452CB" w:rsidRDefault="00F0747C" w:rsidP="00F0747C">
            <w:pPr>
              <w:pStyle w:val="BodyText"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sz w:val="20"/>
                <w:szCs w:val="20"/>
              </w:rPr>
              <w:t>Participated in 5 days’ Workshop on “Approaches and Tools for Improving the Performance of Agri-business SMEs” organized by Asian Productivity Organization in Indonesia.</w:t>
            </w:r>
          </w:p>
        </w:tc>
      </w:tr>
      <w:tr w:rsidR="00F0747C" w:rsidRPr="00B902D4" w14:paraId="77568B1E" w14:textId="77777777" w:rsidTr="00E452CB">
        <w:tc>
          <w:tcPr>
            <w:tcW w:w="3970" w:type="dxa"/>
          </w:tcPr>
          <w:p w14:paraId="43B65B6D" w14:textId="241C5168" w:rsidR="00F0747C" w:rsidRPr="00E452CB" w:rsidRDefault="00F0747C" w:rsidP="00C47523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sz w:val="20"/>
                <w:szCs w:val="20"/>
              </w:rPr>
              <w:t>Awards</w:t>
            </w:r>
            <w:r w:rsidR="002D2C3C" w:rsidRPr="00E452CB">
              <w:rPr>
                <w:rFonts w:ascii="Times New Roman" w:hAnsi="Times New Roman"/>
                <w:b/>
                <w:sz w:val="20"/>
                <w:szCs w:val="20"/>
              </w:rPr>
              <w:t xml:space="preserve"> (12 in no.)</w:t>
            </w:r>
          </w:p>
        </w:tc>
        <w:tc>
          <w:tcPr>
            <w:tcW w:w="6095" w:type="dxa"/>
            <w:gridSpan w:val="2"/>
          </w:tcPr>
          <w:p w14:paraId="6B8B0C5A" w14:textId="05E75E23" w:rsidR="002D2C3C" w:rsidRPr="00E452CB" w:rsidRDefault="002D2C3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>RASSA Fellow Award</w:t>
            </w:r>
          </w:p>
          <w:p w14:paraId="4F10A14B" w14:textId="6A80D57D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>Best Teacher Awards (2 in no.)</w:t>
            </w:r>
          </w:p>
          <w:p w14:paraId="4C089AFA" w14:textId="77777777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Yashasvi Samman </w:t>
            </w:r>
          </w:p>
          <w:p w14:paraId="012E55C5" w14:textId="77777777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>Dr G.S. Vidyarthi Memorial Award</w:t>
            </w:r>
          </w:p>
          <w:p w14:paraId="699D1E16" w14:textId="77777777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Bharat Jyoti </w:t>
            </w:r>
            <w:proofErr w:type="spellStart"/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>Puraskar</w:t>
            </w:r>
            <w:proofErr w:type="spellEnd"/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</w:p>
          <w:p w14:paraId="4B9822AF" w14:textId="77777777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ISEE Fellow Award </w:t>
            </w:r>
          </w:p>
          <w:p w14:paraId="26778013" w14:textId="77777777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sz w:val="20"/>
                <w:szCs w:val="20"/>
              </w:rPr>
              <w:t>Presidential Award</w:t>
            </w:r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</w:p>
          <w:p w14:paraId="51790CFA" w14:textId="77777777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sz w:val="20"/>
                <w:szCs w:val="20"/>
              </w:rPr>
              <w:t xml:space="preserve">Fellow of Hind Agri-Horticultural Society (FHAS) Award </w:t>
            </w:r>
          </w:p>
          <w:p w14:paraId="2BF3B5E1" w14:textId="77777777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proofErr w:type="spellStart"/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>Rashtraya</w:t>
            </w:r>
            <w:proofErr w:type="spellEnd"/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Gaurav Award </w:t>
            </w:r>
          </w:p>
          <w:p w14:paraId="3F953129" w14:textId="77777777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Young Scientist Award conferred </w:t>
            </w:r>
          </w:p>
          <w:p w14:paraId="45DE2C4E" w14:textId="6946EAA0" w:rsidR="00F0747C" w:rsidRPr="00E452CB" w:rsidRDefault="00F0747C" w:rsidP="00F0747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2CB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Best KVK Professional Award </w:t>
            </w:r>
          </w:p>
        </w:tc>
      </w:tr>
      <w:tr w:rsidR="00B6303A" w:rsidRPr="00B902D4" w14:paraId="6761C74F" w14:textId="77777777" w:rsidTr="00E452CB">
        <w:tc>
          <w:tcPr>
            <w:tcW w:w="3970" w:type="dxa"/>
          </w:tcPr>
          <w:p w14:paraId="0039D5BF" w14:textId="61EF9163" w:rsidR="00B6303A" w:rsidRPr="00170214" w:rsidRDefault="00B6303A" w:rsidP="00B6303A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70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Best Thesis Award to </w:t>
            </w:r>
            <w:proofErr w:type="spellStart"/>
            <w:proofErr w:type="gramStart"/>
            <w:r w:rsidRPr="00170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M.Sc</w:t>
            </w:r>
            <w:proofErr w:type="spellEnd"/>
            <w:proofErr w:type="gramEnd"/>
            <w:r w:rsidRPr="00170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Student:</w:t>
            </w:r>
          </w:p>
        </w:tc>
        <w:tc>
          <w:tcPr>
            <w:tcW w:w="6095" w:type="dxa"/>
            <w:gridSpan w:val="2"/>
          </w:tcPr>
          <w:p w14:paraId="45C9BCEE" w14:textId="125FC0B4" w:rsidR="00B6303A" w:rsidRPr="00B6303A" w:rsidRDefault="00B6303A" w:rsidP="00B6303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63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Ms </w:t>
            </w:r>
            <w:proofErr w:type="spellStart"/>
            <w:r w:rsidRPr="00B63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Appoorva</w:t>
            </w:r>
            <w:proofErr w:type="spellEnd"/>
            <w:r w:rsidRPr="00B63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Gupta</w:t>
            </w:r>
            <w:r w:rsidR="003F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3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M.Sc</w:t>
            </w:r>
            <w:proofErr w:type="spellEnd"/>
            <w:proofErr w:type="gramEnd"/>
            <w:r w:rsidRPr="00B63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Student</w:t>
            </w:r>
            <w:r w:rsidR="003F3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630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awarded the Best Thesis Award</w:t>
            </w:r>
          </w:p>
        </w:tc>
      </w:tr>
      <w:tr w:rsidR="00B6303A" w:rsidRPr="00B902D4" w14:paraId="5241069A" w14:textId="77777777" w:rsidTr="00E452CB">
        <w:tc>
          <w:tcPr>
            <w:tcW w:w="3970" w:type="dxa"/>
          </w:tcPr>
          <w:p w14:paraId="0EB52496" w14:textId="77777777" w:rsidR="00B6303A" w:rsidRPr="002E10F7" w:rsidRDefault="00B6303A" w:rsidP="00B6303A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E10F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On-going Projects</w:t>
            </w:r>
          </w:p>
        </w:tc>
        <w:tc>
          <w:tcPr>
            <w:tcW w:w="6095" w:type="dxa"/>
            <w:gridSpan w:val="2"/>
          </w:tcPr>
          <w:p w14:paraId="564939F3" w14:textId="77777777" w:rsidR="00B6303A" w:rsidRPr="002E10F7" w:rsidRDefault="00B6303A" w:rsidP="00B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3A" w:rsidRPr="00B902D4" w14:paraId="5FA7BFBF" w14:textId="278A09AB" w:rsidTr="00E452CB">
        <w:trPr>
          <w:trHeight w:val="277"/>
        </w:trPr>
        <w:tc>
          <w:tcPr>
            <w:tcW w:w="3970" w:type="dxa"/>
          </w:tcPr>
          <w:p w14:paraId="23A72E4B" w14:textId="04047D9A" w:rsidR="00B6303A" w:rsidRPr="00493146" w:rsidRDefault="00B6303A" w:rsidP="00B6303A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E10F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         Name of the project</w:t>
            </w:r>
          </w:p>
        </w:tc>
        <w:tc>
          <w:tcPr>
            <w:tcW w:w="4272" w:type="dxa"/>
          </w:tcPr>
          <w:p w14:paraId="40AF9F9E" w14:textId="1DAA3D6A" w:rsidR="00B6303A" w:rsidRPr="00493146" w:rsidRDefault="00B6303A" w:rsidP="00B6303A">
            <w:pPr>
              <w:ind w:left="1472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E10F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Funding agency        </w:t>
            </w:r>
          </w:p>
        </w:tc>
        <w:tc>
          <w:tcPr>
            <w:tcW w:w="1823" w:type="dxa"/>
          </w:tcPr>
          <w:p w14:paraId="75A1B49E" w14:textId="79124931" w:rsidR="00B6303A" w:rsidRPr="00493146" w:rsidRDefault="00B6303A" w:rsidP="000F14E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2E10F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Year of start</w:t>
            </w:r>
          </w:p>
        </w:tc>
      </w:tr>
      <w:tr w:rsidR="00D55C36" w:rsidRPr="00B902D4" w14:paraId="01CE2C9B" w14:textId="77777777" w:rsidTr="00E452CB">
        <w:trPr>
          <w:trHeight w:val="277"/>
        </w:trPr>
        <w:tc>
          <w:tcPr>
            <w:tcW w:w="3970" w:type="dxa"/>
          </w:tcPr>
          <w:p w14:paraId="56FF14B7" w14:textId="4A683E69" w:rsidR="00D55C36" w:rsidRPr="00E15B45" w:rsidRDefault="0024395A" w:rsidP="0024395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5B45">
              <w:rPr>
                <w:rFonts w:ascii="Times New Roman" w:hAnsi="Times New Roman" w:cs="Times New Roman"/>
                <w:sz w:val="20"/>
                <w:szCs w:val="20"/>
              </w:rPr>
              <w:t>Agripreneurship</w:t>
            </w:r>
            <w:proofErr w:type="spellEnd"/>
            <w:r w:rsidRPr="00E15B45">
              <w:rPr>
                <w:rFonts w:ascii="Times New Roman" w:hAnsi="Times New Roman" w:cs="Times New Roman"/>
                <w:sz w:val="20"/>
                <w:szCs w:val="20"/>
              </w:rPr>
              <w:t xml:space="preserve"> Development in Kandi Area of Jammu; A Pathway to Self-Reliant Rural Women &amp; Youth</w:t>
            </w:r>
            <w:r w:rsidR="00075EE9" w:rsidRPr="00E15B45">
              <w:rPr>
                <w:rFonts w:ascii="Times New Roman" w:hAnsi="Times New Roman" w:cs="Times New Roman"/>
                <w:sz w:val="20"/>
                <w:szCs w:val="20"/>
              </w:rPr>
              <w:t xml:space="preserve"> (Ongoing)</w:t>
            </w:r>
          </w:p>
        </w:tc>
        <w:tc>
          <w:tcPr>
            <w:tcW w:w="4272" w:type="dxa"/>
          </w:tcPr>
          <w:p w14:paraId="12CA8AC6" w14:textId="7AAB267F" w:rsidR="00D55C36" w:rsidRPr="00E15B45" w:rsidRDefault="0024395A" w:rsidP="00B6303A">
            <w:pPr>
              <w:ind w:left="1472"/>
              <w:rPr>
                <w:rFonts w:ascii="Times New Roman" w:hAnsi="Times New Roman" w:cs="Times New Roman"/>
                <w:sz w:val="20"/>
                <w:szCs w:val="20"/>
              </w:rPr>
            </w:pPr>
            <w:r w:rsidRPr="00E15B45">
              <w:rPr>
                <w:rFonts w:ascii="Times New Roman" w:hAnsi="Times New Roman" w:cs="Times New Roman"/>
                <w:sz w:val="20"/>
                <w:szCs w:val="20"/>
              </w:rPr>
              <w:t>JKST&amp;IC</w:t>
            </w:r>
          </w:p>
        </w:tc>
        <w:tc>
          <w:tcPr>
            <w:tcW w:w="1823" w:type="dxa"/>
          </w:tcPr>
          <w:p w14:paraId="7F3A7CAE" w14:textId="7A785A34" w:rsidR="00D55C36" w:rsidRPr="00E15B45" w:rsidRDefault="0024395A" w:rsidP="0024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B6303A" w:rsidRPr="00B902D4" w14:paraId="59D853E6" w14:textId="46701566" w:rsidTr="00E452CB">
        <w:tc>
          <w:tcPr>
            <w:tcW w:w="3970" w:type="dxa"/>
          </w:tcPr>
          <w:p w14:paraId="3AA2D4E9" w14:textId="77777777" w:rsidR="00B6303A" w:rsidRPr="00E15B45" w:rsidRDefault="00B6303A" w:rsidP="0024395A">
            <w:pPr>
              <w:numPr>
                <w:ilvl w:val="0"/>
                <w:numId w:val="16"/>
              </w:num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15B45">
              <w:rPr>
                <w:rFonts w:ascii="Times New Roman" w:hAnsi="Times New Roman" w:cs="Times New Roman"/>
                <w:sz w:val="20"/>
                <w:szCs w:val="20"/>
              </w:rPr>
              <w:t xml:space="preserve">Innovative Extension Approaches for revitalizing agriculture in J&amp;K </w:t>
            </w:r>
          </w:p>
          <w:p w14:paraId="5DC0D7FA" w14:textId="68353D5D" w:rsidR="00B6303A" w:rsidRPr="00E15B45" w:rsidRDefault="00B6303A" w:rsidP="0024395A">
            <w:pPr>
              <w:ind w:left="720"/>
              <w:jc w:val="both"/>
              <w:textAlignment w:val="baseline"/>
              <w:rPr>
                <w:rStyle w:val="Strong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15B45">
              <w:rPr>
                <w:rFonts w:ascii="Times New Roman" w:hAnsi="Times New Roman" w:cs="Times New Roman"/>
                <w:sz w:val="20"/>
                <w:szCs w:val="20"/>
              </w:rPr>
              <w:t>(Co-PI HADP)</w:t>
            </w:r>
            <w:r w:rsidR="00075EE9" w:rsidRPr="00E15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72" w:type="dxa"/>
          </w:tcPr>
          <w:p w14:paraId="4A2A7506" w14:textId="65B5D976" w:rsidR="00B6303A" w:rsidRPr="00E15B45" w:rsidRDefault="00B6303A" w:rsidP="00B630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B45">
              <w:rPr>
                <w:rFonts w:ascii="Times New Roman" w:hAnsi="Times New Roman" w:cs="Times New Roman"/>
                <w:sz w:val="20"/>
                <w:szCs w:val="20"/>
              </w:rPr>
              <w:t xml:space="preserve">Ministry of </w:t>
            </w:r>
            <w:proofErr w:type="spellStart"/>
            <w:r w:rsidRPr="00E15B45">
              <w:rPr>
                <w:rFonts w:ascii="Times New Roman" w:hAnsi="Times New Roman" w:cs="Times New Roman"/>
                <w:sz w:val="20"/>
                <w:szCs w:val="20"/>
              </w:rPr>
              <w:t>Agril</w:t>
            </w:r>
            <w:proofErr w:type="spellEnd"/>
            <w:r w:rsidRPr="00E15B45">
              <w:rPr>
                <w:rFonts w:ascii="Times New Roman" w:hAnsi="Times New Roman" w:cs="Times New Roman"/>
                <w:sz w:val="20"/>
                <w:szCs w:val="20"/>
              </w:rPr>
              <w:t xml:space="preserve"> &amp; Cooperation (GOI)</w:t>
            </w:r>
          </w:p>
        </w:tc>
        <w:tc>
          <w:tcPr>
            <w:tcW w:w="1823" w:type="dxa"/>
          </w:tcPr>
          <w:p w14:paraId="54F1CCBC" w14:textId="104F3F19" w:rsidR="00B6303A" w:rsidRPr="00E15B45" w:rsidRDefault="00B6303A" w:rsidP="00B630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B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</w:tr>
      <w:tr w:rsidR="00B6303A" w:rsidRPr="00B902D4" w14:paraId="354049EC" w14:textId="77777777" w:rsidTr="00E452CB">
        <w:tc>
          <w:tcPr>
            <w:tcW w:w="3970" w:type="dxa"/>
          </w:tcPr>
          <w:p w14:paraId="7C506DE1" w14:textId="6D610B90" w:rsidR="00B6303A" w:rsidRPr="00F2646A" w:rsidRDefault="00B6303A" w:rsidP="00B6303A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Style w:val="Strong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</w:pPr>
            <w:r w:rsidRPr="00F2646A">
              <w:rPr>
                <w:rStyle w:val="Strong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No. of Publications</w:t>
            </w:r>
          </w:p>
        </w:tc>
        <w:tc>
          <w:tcPr>
            <w:tcW w:w="6095" w:type="dxa"/>
            <w:gridSpan w:val="2"/>
          </w:tcPr>
          <w:p w14:paraId="3494384A" w14:textId="12ADBE6C" w:rsidR="00B6303A" w:rsidRPr="00F2646A" w:rsidRDefault="00B6303A" w:rsidP="00B630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</w:t>
            </w:r>
            <w:r w:rsidR="00F26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F26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More than 50</w:t>
            </w:r>
          </w:p>
        </w:tc>
      </w:tr>
      <w:tr w:rsidR="000F14E6" w:rsidRPr="00B902D4" w14:paraId="31D2D468" w14:textId="77777777" w:rsidTr="00E452CB">
        <w:tc>
          <w:tcPr>
            <w:tcW w:w="3970" w:type="dxa"/>
          </w:tcPr>
          <w:p w14:paraId="42FF353A" w14:textId="3ECF7F4B" w:rsidR="000F14E6" w:rsidRPr="00F2646A" w:rsidRDefault="000F14E6" w:rsidP="000F14E6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Style w:val="Strong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</w:pPr>
            <w:r w:rsidRPr="00F26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Conferences/Seminars/Webinars attended</w:t>
            </w:r>
          </w:p>
        </w:tc>
        <w:tc>
          <w:tcPr>
            <w:tcW w:w="6095" w:type="dxa"/>
            <w:gridSpan w:val="2"/>
          </w:tcPr>
          <w:p w14:paraId="53A9BD5F" w14:textId="1423ADA1" w:rsidR="000F14E6" w:rsidRPr="00F2646A" w:rsidRDefault="000F14E6" w:rsidP="000F1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Pr="00F26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</w:t>
            </w:r>
          </w:p>
        </w:tc>
      </w:tr>
      <w:tr w:rsidR="000F14E6" w:rsidRPr="00B902D4" w14:paraId="030FAB33" w14:textId="77777777" w:rsidTr="00E452CB">
        <w:tc>
          <w:tcPr>
            <w:tcW w:w="3970" w:type="dxa"/>
          </w:tcPr>
          <w:p w14:paraId="2771A8C7" w14:textId="5EA7BB23" w:rsidR="000F14E6" w:rsidRPr="00F2646A" w:rsidRDefault="000F14E6" w:rsidP="000F14E6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iCs/>
                <w:sz w:val="20"/>
                <w:szCs w:val="20"/>
              </w:rPr>
              <w:t>Best Paper or Best Poster Presentation</w:t>
            </w:r>
          </w:p>
        </w:tc>
        <w:tc>
          <w:tcPr>
            <w:tcW w:w="6095" w:type="dxa"/>
            <w:gridSpan w:val="2"/>
          </w:tcPr>
          <w:p w14:paraId="4E6490B1" w14:textId="1C3F429A" w:rsidR="000F14E6" w:rsidRPr="00F2646A" w:rsidRDefault="00BB35BC" w:rsidP="000F14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12</w:t>
            </w:r>
          </w:p>
        </w:tc>
      </w:tr>
      <w:tr w:rsidR="000F14E6" w:rsidRPr="00B902D4" w14:paraId="12CB98A9" w14:textId="77777777" w:rsidTr="00E452CB">
        <w:tc>
          <w:tcPr>
            <w:tcW w:w="3970" w:type="dxa"/>
          </w:tcPr>
          <w:p w14:paraId="2BD6505F" w14:textId="5137A381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Books authored: (Two)</w:t>
            </w:r>
          </w:p>
          <w:p w14:paraId="1D7E67C5" w14:textId="06B6AB7C" w:rsidR="000F14E6" w:rsidRPr="00F2646A" w:rsidRDefault="000F14E6" w:rsidP="000F14E6">
            <w:pPr>
              <w:ind w:left="720"/>
              <w:jc w:val="both"/>
              <w:textAlignment w:val="baseline"/>
              <w:rPr>
                <w:rStyle w:val="Strong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095" w:type="dxa"/>
            <w:gridSpan w:val="2"/>
          </w:tcPr>
          <w:p w14:paraId="54BC710D" w14:textId="77777777" w:rsidR="000F14E6" w:rsidRPr="00F2646A" w:rsidRDefault="000F14E6" w:rsidP="00F2646A">
            <w:pPr>
              <w:pStyle w:val="PlainText"/>
              <w:numPr>
                <w:ilvl w:val="0"/>
                <w:numId w:val="18"/>
              </w:numPr>
              <w:tabs>
                <w:tab w:val="left" w:pos="284"/>
                <w:tab w:val="left" w:pos="567"/>
              </w:tabs>
              <w:ind w:right="-81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Titled </w:t>
            </w:r>
            <w:r w:rsidRPr="00F2646A">
              <w:rPr>
                <w:rFonts w:ascii="Times New Roman" w:hAnsi="Times New Roman" w:cs="Times New Roman"/>
                <w:iCs/>
                <w:sz w:val="20"/>
                <w:szCs w:val="20"/>
              </w:rPr>
              <w:t>“</w:t>
            </w:r>
            <w:r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Women Entrepreneurs- “A Socio-Economic Study.</w:t>
            </w:r>
            <w:r w:rsidRPr="00F2646A">
              <w:rPr>
                <w:rFonts w:ascii="Times New Roman" w:hAnsi="Times New Roman" w:cs="Times New Roman"/>
                <w:iCs/>
                <w:sz w:val="20"/>
                <w:szCs w:val="20"/>
              </w:rPr>
              <w:t>”</w:t>
            </w:r>
          </w:p>
          <w:p w14:paraId="26C0EDD5" w14:textId="77777777" w:rsidR="000F14E6" w:rsidRPr="00F2646A" w:rsidRDefault="000F14E6" w:rsidP="00F2646A">
            <w:pPr>
              <w:pStyle w:val="PlainText"/>
              <w:numPr>
                <w:ilvl w:val="0"/>
                <w:numId w:val="18"/>
              </w:numPr>
              <w:tabs>
                <w:tab w:val="left" w:pos="284"/>
                <w:tab w:val="left" w:pos="567"/>
              </w:tabs>
              <w:ind w:right="-817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Titled </w:t>
            </w:r>
            <w:r w:rsidRPr="00F2646A">
              <w:rPr>
                <w:rFonts w:ascii="Times New Roman" w:hAnsi="Times New Roman" w:cs="Times New Roman"/>
                <w:iCs/>
                <w:sz w:val="20"/>
                <w:szCs w:val="20"/>
              </w:rPr>
              <w:t>“</w:t>
            </w:r>
            <w:r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Impact of Diary SHG’s on the Livelihood of </w:t>
            </w:r>
          </w:p>
          <w:p w14:paraId="155FAF0F" w14:textId="247DF3A1" w:rsidR="000F14E6" w:rsidRPr="00F2646A" w:rsidRDefault="00F2646A" w:rsidP="00F2646A">
            <w:pPr>
              <w:pStyle w:val="PlainText"/>
              <w:tabs>
                <w:tab w:val="left" w:pos="284"/>
                <w:tab w:val="left" w:pos="567"/>
              </w:tabs>
              <w:ind w:left="360" w:right="-81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</w:t>
            </w:r>
            <w:r w:rsidR="000F14E6"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Women Dairy Entrepreneurs.</w:t>
            </w:r>
            <w:r w:rsidR="000F14E6" w:rsidRPr="00F2646A">
              <w:rPr>
                <w:rFonts w:ascii="Times New Roman" w:hAnsi="Times New Roman" w:cs="Times New Roman"/>
                <w:iCs/>
                <w:sz w:val="20"/>
                <w:szCs w:val="20"/>
              </w:rPr>
              <w:t>”</w:t>
            </w:r>
          </w:p>
        </w:tc>
      </w:tr>
      <w:tr w:rsidR="000F14E6" w:rsidRPr="00B902D4" w14:paraId="14207DB4" w14:textId="77777777" w:rsidTr="00E452CB">
        <w:tc>
          <w:tcPr>
            <w:tcW w:w="3970" w:type="dxa"/>
          </w:tcPr>
          <w:p w14:paraId="69F12607" w14:textId="46ECA000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Book Chapter</w:t>
            </w:r>
            <w:r w:rsidR="00AA1E82"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6095" w:type="dxa"/>
            <w:gridSpan w:val="2"/>
          </w:tcPr>
          <w:p w14:paraId="634CCB4F" w14:textId="169792EE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ind w:left="720" w:right="-817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10</w:t>
            </w:r>
          </w:p>
        </w:tc>
      </w:tr>
      <w:tr w:rsidR="000F14E6" w:rsidRPr="00B902D4" w14:paraId="302DAEE3" w14:textId="77777777" w:rsidTr="00E452CB">
        <w:tc>
          <w:tcPr>
            <w:tcW w:w="3970" w:type="dxa"/>
          </w:tcPr>
          <w:p w14:paraId="09586D13" w14:textId="71FC8688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Ph,D</w:t>
            </w:r>
            <w:proofErr w:type="spellEnd"/>
            <w:r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Student guided</w:t>
            </w:r>
          </w:p>
        </w:tc>
        <w:tc>
          <w:tcPr>
            <w:tcW w:w="6095" w:type="dxa"/>
            <w:gridSpan w:val="2"/>
          </w:tcPr>
          <w:p w14:paraId="205D23A8" w14:textId="180C2F43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               </w:t>
            </w:r>
            <w:r w:rsidR="00E452C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01 Completed      02 undergoing</w:t>
            </w:r>
          </w:p>
        </w:tc>
      </w:tr>
      <w:tr w:rsidR="00E452CB" w:rsidRPr="00B902D4" w14:paraId="7C08B436" w14:textId="77777777" w:rsidTr="00E452CB">
        <w:tc>
          <w:tcPr>
            <w:tcW w:w="3970" w:type="dxa"/>
          </w:tcPr>
          <w:p w14:paraId="025E8724" w14:textId="11AFF9E2" w:rsidR="00E452CB" w:rsidRPr="00F2646A" w:rsidRDefault="00E452CB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M.Sc</w:t>
            </w:r>
            <w:proofErr w:type="spellEnd"/>
            <w:r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Student guided</w:t>
            </w:r>
          </w:p>
        </w:tc>
        <w:tc>
          <w:tcPr>
            <w:tcW w:w="6095" w:type="dxa"/>
            <w:gridSpan w:val="2"/>
          </w:tcPr>
          <w:p w14:paraId="7F730EB8" w14:textId="16AB1F8D" w:rsidR="00E452CB" w:rsidRPr="00F2646A" w:rsidRDefault="00E452CB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               06                          02 undergoing</w:t>
            </w:r>
          </w:p>
        </w:tc>
      </w:tr>
      <w:tr w:rsidR="00E452CB" w:rsidRPr="00B902D4" w14:paraId="0E480DEC" w14:textId="77777777" w:rsidTr="00E452CB">
        <w:tc>
          <w:tcPr>
            <w:tcW w:w="3970" w:type="dxa"/>
          </w:tcPr>
          <w:p w14:paraId="0372DD52" w14:textId="0255EE29" w:rsidR="00E452CB" w:rsidRPr="00E452CB" w:rsidRDefault="00E452CB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45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Member of advisory committee for </w:t>
            </w:r>
            <w:proofErr w:type="spellStart"/>
            <w:r w:rsidRPr="00E452CB">
              <w:rPr>
                <w:rFonts w:ascii="Times New Roman" w:hAnsi="Times New Roman" w:cs="Times New Roman"/>
                <w:b/>
                <w:sz w:val="20"/>
                <w:szCs w:val="20"/>
              </w:rPr>
              <w:t>M.Sc</w:t>
            </w:r>
            <w:proofErr w:type="spellEnd"/>
            <w:r w:rsidRPr="00E45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Ph.D Students</w:t>
            </w:r>
          </w:p>
        </w:tc>
        <w:tc>
          <w:tcPr>
            <w:tcW w:w="6095" w:type="dxa"/>
            <w:gridSpan w:val="2"/>
          </w:tcPr>
          <w:p w14:paraId="68A147B0" w14:textId="589D9FD8" w:rsidR="00E452CB" w:rsidRPr="00F2646A" w:rsidRDefault="00E452CB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               22</w:t>
            </w:r>
          </w:p>
        </w:tc>
      </w:tr>
      <w:tr w:rsidR="00E452CB" w:rsidRPr="00B902D4" w14:paraId="2ECED1B7" w14:textId="77777777" w:rsidTr="00E452CB">
        <w:tc>
          <w:tcPr>
            <w:tcW w:w="3970" w:type="dxa"/>
          </w:tcPr>
          <w:p w14:paraId="30BCC3BF" w14:textId="0EE5AB60" w:rsidR="00E452CB" w:rsidRPr="00E452CB" w:rsidRDefault="00E452CB" w:rsidP="00E452C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iCs/>
                <w:sz w:val="20"/>
                <w:szCs w:val="20"/>
              </w:rPr>
            </w:pPr>
            <w:r w:rsidRPr="00E452CB">
              <w:rPr>
                <w:rFonts w:ascii="Times New Roman" w:eastAsia="MS Mincho" w:hAnsi="Times New Roman" w:cs="Times New Roman"/>
                <w:b/>
                <w:iCs/>
                <w:sz w:val="20"/>
                <w:szCs w:val="20"/>
              </w:rPr>
              <w:t>Advisor for UG students</w:t>
            </w:r>
          </w:p>
          <w:p w14:paraId="37B4044D" w14:textId="77777777" w:rsidR="00E452CB" w:rsidRPr="00F2646A" w:rsidRDefault="00E452CB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1015C90E" w14:textId="124C942A" w:rsidR="00E452CB" w:rsidRPr="00F2646A" w:rsidRDefault="00E452CB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               18</w:t>
            </w:r>
          </w:p>
        </w:tc>
      </w:tr>
      <w:tr w:rsidR="000F14E6" w:rsidRPr="00B902D4" w14:paraId="4EB2DDF4" w14:textId="77777777" w:rsidTr="00E452CB">
        <w:tc>
          <w:tcPr>
            <w:tcW w:w="3970" w:type="dxa"/>
          </w:tcPr>
          <w:p w14:paraId="26DA1088" w14:textId="1FEC6BCE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>TV Talks</w:t>
            </w:r>
          </w:p>
        </w:tc>
        <w:tc>
          <w:tcPr>
            <w:tcW w:w="6095" w:type="dxa"/>
            <w:gridSpan w:val="2"/>
          </w:tcPr>
          <w:p w14:paraId="16B8E842" w14:textId="0FE13897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spacing w:line="360" w:lineRule="auto"/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 xml:space="preserve">                                           60</w:t>
            </w:r>
          </w:p>
        </w:tc>
      </w:tr>
      <w:tr w:rsidR="000F14E6" w:rsidRPr="00B902D4" w14:paraId="73F3F8B8" w14:textId="77777777" w:rsidTr="00E452CB">
        <w:trPr>
          <w:trHeight w:val="232"/>
        </w:trPr>
        <w:tc>
          <w:tcPr>
            <w:tcW w:w="3970" w:type="dxa"/>
          </w:tcPr>
          <w:p w14:paraId="3E6CA802" w14:textId="0CDD46A9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>Radio Talks</w:t>
            </w:r>
          </w:p>
        </w:tc>
        <w:tc>
          <w:tcPr>
            <w:tcW w:w="6095" w:type="dxa"/>
            <w:gridSpan w:val="2"/>
          </w:tcPr>
          <w:p w14:paraId="6976219A" w14:textId="61BD6053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 xml:space="preserve">                                           06</w:t>
            </w:r>
          </w:p>
        </w:tc>
      </w:tr>
      <w:tr w:rsidR="000F14E6" w:rsidRPr="00B902D4" w14:paraId="7CC8F3B9" w14:textId="77777777" w:rsidTr="00E452CB">
        <w:trPr>
          <w:trHeight w:val="50"/>
        </w:trPr>
        <w:tc>
          <w:tcPr>
            <w:tcW w:w="3970" w:type="dxa"/>
          </w:tcPr>
          <w:p w14:paraId="7E7B1F50" w14:textId="4F2FF85C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Invited Expert lectures delivered:</w:t>
            </w:r>
          </w:p>
        </w:tc>
        <w:tc>
          <w:tcPr>
            <w:tcW w:w="6095" w:type="dxa"/>
            <w:gridSpan w:val="2"/>
          </w:tcPr>
          <w:p w14:paraId="546D364C" w14:textId="6AC69F64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2646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               85</w:t>
            </w:r>
          </w:p>
        </w:tc>
      </w:tr>
      <w:tr w:rsidR="000F14E6" w:rsidRPr="00B902D4" w14:paraId="6D9AAB00" w14:textId="77777777" w:rsidTr="00E452CB">
        <w:trPr>
          <w:trHeight w:val="50"/>
        </w:trPr>
        <w:tc>
          <w:tcPr>
            <w:tcW w:w="3970" w:type="dxa"/>
          </w:tcPr>
          <w:p w14:paraId="6F0BEC43" w14:textId="7EC3084C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 xml:space="preserve">Training </w:t>
            </w:r>
            <w:proofErr w:type="spellStart"/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>Programme</w:t>
            </w:r>
            <w:proofErr w:type="spellEnd"/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>/ Conferences/ Seminars/ Workshops organized</w:t>
            </w:r>
          </w:p>
        </w:tc>
        <w:tc>
          <w:tcPr>
            <w:tcW w:w="6095" w:type="dxa"/>
            <w:gridSpan w:val="2"/>
          </w:tcPr>
          <w:p w14:paraId="3773B95B" w14:textId="7FA90330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 xml:space="preserve">                                           04</w:t>
            </w:r>
          </w:p>
        </w:tc>
      </w:tr>
      <w:tr w:rsidR="000F14E6" w:rsidRPr="00B902D4" w14:paraId="426423F3" w14:textId="77777777" w:rsidTr="00E452CB">
        <w:trPr>
          <w:trHeight w:val="50"/>
        </w:trPr>
        <w:tc>
          <w:tcPr>
            <w:tcW w:w="3970" w:type="dxa"/>
          </w:tcPr>
          <w:p w14:paraId="0E59522F" w14:textId="1B2245D2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 xml:space="preserve">Training </w:t>
            </w:r>
            <w:proofErr w:type="spellStart"/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>Programme</w:t>
            </w:r>
            <w:proofErr w:type="spellEnd"/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>/ Conferences/ Seminars/ Workshops coordinated</w:t>
            </w:r>
          </w:p>
        </w:tc>
        <w:tc>
          <w:tcPr>
            <w:tcW w:w="6095" w:type="dxa"/>
            <w:gridSpan w:val="2"/>
          </w:tcPr>
          <w:p w14:paraId="5A42683A" w14:textId="4249C0C9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  <w:t xml:space="preserve">                                           05</w:t>
            </w:r>
          </w:p>
          <w:p w14:paraId="13B2834F" w14:textId="77777777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ind w:right="-817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0F14E6" w:rsidRPr="00B902D4" w14:paraId="0A57FF86" w14:textId="77777777" w:rsidTr="00E452CB">
        <w:trPr>
          <w:trHeight w:val="50"/>
        </w:trPr>
        <w:tc>
          <w:tcPr>
            <w:tcW w:w="3970" w:type="dxa"/>
          </w:tcPr>
          <w:p w14:paraId="6268798B" w14:textId="70F7DD03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Training </w:t>
            </w:r>
            <w:proofErr w:type="spellStart"/>
            <w:r w:rsidRPr="00F2646A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programmes</w:t>
            </w:r>
            <w:proofErr w:type="spellEnd"/>
            <w:r w:rsidRPr="00F2646A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/ Refresher courses/ Workshops attended:</w:t>
            </w:r>
          </w:p>
          <w:p w14:paraId="393173E4" w14:textId="73DDDB8B" w:rsidR="000F14E6" w:rsidRPr="00F2646A" w:rsidRDefault="000F14E6" w:rsidP="000F14E6">
            <w:pPr>
              <w:pStyle w:val="PlainText"/>
              <w:numPr>
                <w:ilvl w:val="1"/>
                <w:numId w:val="2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Refresher courses</w:t>
            </w:r>
          </w:p>
          <w:p w14:paraId="544B56B5" w14:textId="213C5AEF" w:rsidR="000F14E6" w:rsidRPr="00F2646A" w:rsidRDefault="000F14E6" w:rsidP="000F14E6">
            <w:pPr>
              <w:pStyle w:val="PlainText"/>
              <w:numPr>
                <w:ilvl w:val="1"/>
                <w:numId w:val="2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Training </w:t>
            </w:r>
            <w:proofErr w:type="spellStart"/>
            <w:r w:rsidRPr="00F2646A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programmes</w:t>
            </w:r>
            <w:proofErr w:type="spellEnd"/>
          </w:p>
          <w:p w14:paraId="3E8478BF" w14:textId="77777777" w:rsidR="000F14E6" w:rsidRPr="00F2646A" w:rsidRDefault="000F14E6" w:rsidP="000F14E6">
            <w:pPr>
              <w:pStyle w:val="PlainText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712A1689" w14:textId="77777777" w:rsidR="000F14E6" w:rsidRPr="00F2646A" w:rsidRDefault="000F14E6" w:rsidP="000F14E6">
            <w:pPr>
              <w:pStyle w:val="BodyText"/>
              <w:tabs>
                <w:tab w:val="left" w:pos="284"/>
                <w:tab w:val="left" w:pos="567"/>
              </w:tabs>
              <w:spacing w:after="120" w:line="276" w:lineRule="auto"/>
              <w:ind w:left="72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                             </w:t>
            </w:r>
          </w:p>
          <w:p w14:paraId="0F9EE55F" w14:textId="245DBF3C" w:rsidR="000F14E6" w:rsidRPr="00F2646A" w:rsidRDefault="000F14E6" w:rsidP="000F14E6">
            <w:pPr>
              <w:pStyle w:val="BodyText"/>
              <w:tabs>
                <w:tab w:val="left" w:pos="284"/>
                <w:tab w:val="left" w:pos="567"/>
              </w:tabs>
              <w:spacing w:after="120" w:line="276" w:lineRule="auto"/>
              <w:ind w:left="72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                            06</w:t>
            </w:r>
          </w:p>
          <w:p w14:paraId="7B190815" w14:textId="6FEAC6F1" w:rsidR="000F14E6" w:rsidRPr="00F2646A" w:rsidRDefault="000F14E6" w:rsidP="000F14E6">
            <w:pPr>
              <w:pStyle w:val="BodyText"/>
              <w:tabs>
                <w:tab w:val="left" w:pos="284"/>
                <w:tab w:val="left" w:pos="567"/>
              </w:tabs>
              <w:spacing w:after="120" w:line="276" w:lineRule="auto"/>
              <w:ind w:left="720"/>
              <w:rPr>
                <w:rFonts w:ascii="Times New Roman" w:eastAsia="MS Mincho" w:hAnsi="Times New Roman"/>
                <w:b/>
                <w:bCs/>
                <w:iCs/>
                <w:sz w:val="20"/>
                <w:szCs w:val="20"/>
              </w:rPr>
            </w:pPr>
            <w:r w:rsidRPr="00F2646A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                      11</w:t>
            </w:r>
          </w:p>
        </w:tc>
      </w:tr>
      <w:tr w:rsidR="000F14E6" w:rsidRPr="00B902D4" w14:paraId="6F1017D8" w14:textId="77777777" w:rsidTr="00F2646A">
        <w:trPr>
          <w:trHeight w:val="50"/>
        </w:trPr>
        <w:tc>
          <w:tcPr>
            <w:tcW w:w="10065" w:type="dxa"/>
            <w:gridSpan w:val="3"/>
          </w:tcPr>
          <w:p w14:paraId="3737CE2F" w14:textId="77777777" w:rsidR="000F14E6" w:rsidRPr="001917D4" w:rsidRDefault="000F14E6" w:rsidP="000F14E6">
            <w:pPr>
              <w:pStyle w:val="ListParagraph"/>
              <w:tabs>
                <w:tab w:val="left" w:pos="284"/>
                <w:tab w:val="left" w:pos="567"/>
              </w:tabs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1917D4">
              <w:rPr>
                <w:b/>
              </w:rPr>
              <w:t>Publications (Referred Articles)</w:t>
            </w:r>
          </w:p>
          <w:p w14:paraId="2AED5CDB" w14:textId="61FCF9B7" w:rsidR="000F14E6" w:rsidRPr="00DD3373" w:rsidRDefault="000F14E6" w:rsidP="000F14E6">
            <w:pPr>
              <w:tabs>
                <w:tab w:val="left" w:pos="284"/>
                <w:tab w:val="left" w:pos="567"/>
              </w:tabs>
              <w:ind w:firstLine="360"/>
              <w:jc w:val="both"/>
              <w:rPr>
                <w:rFonts w:ascii="Times New Roman" w:hAnsi="Times New Roman"/>
                <w:b/>
              </w:rPr>
            </w:pPr>
            <w:r w:rsidRPr="005E51A7">
              <w:rPr>
                <w:rFonts w:ascii="Times New Roman" w:hAnsi="Times New Roman"/>
                <w:b/>
              </w:rPr>
              <w:t>Research Pap</w:t>
            </w:r>
            <w:r>
              <w:rPr>
                <w:rFonts w:ascii="Times New Roman" w:hAnsi="Times New Roman"/>
                <w:b/>
              </w:rPr>
              <w:t>ers:</w:t>
            </w:r>
          </w:p>
        </w:tc>
      </w:tr>
    </w:tbl>
    <w:tbl>
      <w:tblPr>
        <w:tblpPr w:leftFromText="180" w:rightFromText="180" w:vertAnchor="text" w:horzAnchor="margin" w:tblpXSpec="center" w:tblpY="1"/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73"/>
        <w:gridCol w:w="1701"/>
        <w:gridCol w:w="2835"/>
        <w:gridCol w:w="1418"/>
      </w:tblGrid>
      <w:tr w:rsidR="005D116F" w14:paraId="3233D991" w14:textId="77777777" w:rsidTr="005D116F">
        <w:tc>
          <w:tcPr>
            <w:tcW w:w="704" w:type="dxa"/>
            <w:shd w:val="clear" w:color="auto" w:fill="auto"/>
          </w:tcPr>
          <w:p w14:paraId="2C2033A8" w14:textId="77777777" w:rsidR="005D116F" w:rsidRPr="005562B3" w:rsidRDefault="005D116F" w:rsidP="005D116F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bookmarkStart w:id="0" w:name="_Hlk139150754"/>
            <w:proofErr w:type="spellStart"/>
            <w:proofErr w:type="gramStart"/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3673" w:type="dxa"/>
            <w:shd w:val="clear" w:color="auto" w:fill="auto"/>
          </w:tcPr>
          <w:p w14:paraId="6A6A71FF" w14:textId="77777777" w:rsidR="005D116F" w:rsidRPr="005562B3" w:rsidRDefault="005D116F" w:rsidP="005D116F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Title of the Paper</w:t>
            </w:r>
          </w:p>
        </w:tc>
        <w:tc>
          <w:tcPr>
            <w:tcW w:w="1701" w:type="dxa"/>
            <w:shd w:val="clear" w:color="auto" w:fill="auto"/>
          </w:tcPr>
          <w:p w14:paraId="10A425CC" w14:textId="77777777" w:rsidR="005D116F" w:rsidRPr="005562B3" w:rsidRDefault="005D116F" w:rsidP="005D116F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2835" w:type="dxa"/>
            <w:shd w:val="clear" w:color="auto" w:fill="auto"/>
          </w:tcPr>
          <w:p w14:paraId="044AB4A4" w14:textId="77777777" w:rsidR="005D116F" w:rsidRPr="005562B3" w:rsidRDefault="005D116F" w:rsidP="005D116F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Name of the Journal</w:t>
            </w:r>
          </w:p>
          <w:p w14:paraId="4100AD87" w14:textId="77777777" w:rsidR="005D116F" w:rsidRPr="005562B3" w:rsidRDefault="005D116F" w:rsidP="005D116F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Year of Publication &amp; ISSN/ ISBN No.</w:t>
            </w:r>
          </w:p>
        </w:tc>
        <w:tc>
          <w:tcPr>
            <w:tcW w:w="1418" w:type="dxa"/>
            <w:shd w:val="clear" w:color="auto" w:fill="auto"/>
          </w:tcPr>
          <w:p w14:paraId="520DE57D" w14:textId="77777777" w:rsidR="005D116F" w:rsidRPr="005562B3" w:rsidRDefault="005D116F" w:rsidP="005D116F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Rating/</w:t>
            </w:r>
          </w:p>
          <w:p w14:paraId="7A29D741" w14:textId="77777777" w:rsidR="005D116F" w:rsidRPr="005562B3" w:rsidRDefault="005D116F" w:rsidP="005D116F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Impact factor</w:t>
            </w:r>
          </w:p>
        </w:tc>
      </w:tr>
      <w:tr w:rsidR="00F3705D" w14:paraId="67F14BFC" w14:textId="77777777" w:rsidTr="005D116F">
        <w:tc>
          <w:tcPr>
            <w:tcW w:w="704" w:type="dxa"/>
            <w:shd w:val="clear" w:color="auto" w:fill="auto"/>
          </w:tcPr>
          <w:p w14:paraId="0A2E5A62" w14:textId="57AADB5E" w:rsidR="00F3705D" w:rsidRPr="00F3705D" w:rsidRDefault="00F3705D" w:rsidP="00F3705D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18"/>
                <w:szCs w:val="18"/>
              </w:rPr>
            </w:pPr>
            <w:bookmarkStart w:id="1" w:name="_Hlk139150387"/>
            <w:r w:rsidRPr="00F3705D">
              <w:rPr>
                <w:rFonts w:ascii="Times New Roman" w:hAnsi="Times New Roman" w:cs="Mangal"/>
                <w:b/>
                <w:sz w:val="18"/>
                <w:szCs w:val="18"/>
              </w:rPr>
              <w:t>1</w:t>
            </w:r>
          </w:p>
        </w:tc>
        <w:tc>
          <w:tcPr>
            <w:tcW w:w="3673" w:type="dxa"/>
            <w:shd w:val="clear" w:color="auto" w:fill="auto"/>
          </w:tcPr>
          <w:p w14:paraId="2F4E18C0" w14:textId="4627F5D1" w:rsidR="00F3705D" w:rsidRPr="004E1EC3" w:rsidRDefault="004E1EC3" w:rsidP="00F3705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1EC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 w:rsidR="002B4A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Scale</w:t>
            </w:r>
            <w:r w:rsidRPr="004E1E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B4AB2">
              <w:rPr>
                <w:rFonts w:ascii="Times New Roman" w:hAnsi="Times New Roman" w:cs="Times New Roman"/>
                <w:bCs/>
                <w:sz w:val="18"/>
                <w:szCs w:val="18"/>
              </w:rPr>
              <w:t>to measure Entrepreneurial</w:t>
            </w:r>
            <w:r w:rsidRPr="004E1E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B4AB2">
              <w:rPr>
                <w:rFonts w:ascii="Times New Roman" w:hAnsi="Times New Roman" w:cs="Times New Roman"/>
                <w:bCs/>
                <w:sz w:val="18"/>
                <w:szCs w:val="18"/>
              </w:rPr>
              <w:t>traits of</w:t>
            </w:r>
            <w:r w:rsidRPr="004E1E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B4AB2">
              <w:rPr>
                <w:rFonts w:ascii="Times New Roman" w:hAnsi="Times New Roman" w:cs="Times New Roman"/>
                <w:bCs/>
                <w:sz w:val="18"/>
                <w:szCs w:val="18"/>
              </w:rPr>
              <w:t>Mushroom Growers</w:t>
            </w:r>
          </w:p>
        </w:tc>
        <w:tc>
          <w:tcPr>
            <w:tcW w:w="1701" w:type="dxa"/>
            <w:shd w:val="clear" w:color="auto" w:fill="auto"/>
          </w:tcPr>
          <w:p w14:paraId="62184B99" w14:textId="5E8A52BA" w:rsidR="00F3705D" w:rsidRPr="00F3705D" w:rsidRDefault="004E1EC3" w:rsidP="00F3705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4E1EC3">
              <w:rPr>
                <w:rFonts w:ascii="Times New Roman" w:hAnsi="Times New Roman" w:cs="Mangal"/>
                <w:bCs/>
                <w:sz w:val="18"/>
                <w:szCs w:val="18"/>
              </w:rPr>
              <w:t>Priti Singh</w:t>
            </w:r>
            <w:r>
              <w:rPr>
                <w:rFonts w:ascii="Times New Roman" w:hAnsi="Times New Roman" w:cs="Mangal"/>
                <w:bCs/>
                <w:sz w:val="18"/>
                <w:szCs w:val="18"/>
              </w:rPr>
              <w:t>,</w:t>
            </w:r>
            <w:r w:rsidRPr="004E1EC3">
              <w:rPr>
                <w:rFonts w:ascii="Times New Roman" w:hAnsi="Times New Roman" w:cs="Mangal"/>
                <w:bCs/>
                <w:sz w:val="18"/>
                <w:szCs w:val="18"/>
              </w:rPr>
              <w:t xml:space="preserve"> J. S. Manhas</w:t>
            </w:r>
            <w:r>
              <w:rPr>
                <w:rFonts w:ascii="Times New Roman" w:hAnsi="Times New Roman" w:cs="Mangal"/>
                <w:bCs/>
                <w:sz w:val="18"/>
                <w:szCs w:val="18"/>
              </w:rPr>
              <w:t xml:space="preserve"> </w:t>
            </w:r>
            <w:r w:rsidRPr="004E1EC3">
              <w:rPr>
                <w:rFonts w:ascii="Times New Roman" w:hAnsi="Times New Roman" w:cs="Mangal"/>
                <w:bCs/>
                <w:sz w:val="18"/>
                <w:szCs w:val="18"/>
              </w:rPr>
              <w:t>and Poonam Parihar</w:t>
            </w:r>
          </w:p>
        </w:tc>
        <w:tc>
          <w:tcPr>
            <w:tcW w:w="2835" w:type="dxa"/>
            <w:shd w:val="clear" w:color="auto" w:fill="auto"/>
          </w:tcPr>
          <w:p w14:paraId="0912280E" w14:textId="77777777" w:rsidR="00F3705D" w:rsidRDefault="004E1EC3" w:rsidP="00F3705D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4E1EC3">
              <w:rPr>
                <w:rFonts w:ascii="Times New Roman" w:hAnsi="Times New Roman" w:cs="Mangal"/>
                <w:sz w:val="18"/>
                <w:szCs w:val="18"/>
              </w:rPr>
              <w:t>Guj. J. Ext. Edu. Vol. 37: Issue 1 June 24</w:t>
            </w:r>
          </w:p>
          <w:p w14:paraId="434AF6F0" w14:textId="31513867" w:rsidR="00C640E7" w:rsidRPr="004E1EC3" w:rsidRDefault="00C640E7" w:rsidP="00F3705D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>ISSN No.2322-0678</w:t>
            </w:r>
          </w:p>
        </w:tc>
        <w:tc>
          <w:tcPr>
            <w:tcW w:w="1418" w:type="dxa"/>
            <w:shd w:val="clear" w:color="auto" w:fill="auto"/>
          </w:tcPr>
          <w:p w14:paraId="6FDC0D26" w14:textId="109FC48C" w:rsidR="00F3705D" w:rsidRPr="00F3705D" w:rsidRDefault="00F3705D" w:rsidP="00F3705D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F3705D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NAAS Rating: 5.</w:t>
            </w:r>
            <w:r w:rsidR="00C640E7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30</w:t>
            </w:r>
          </w:p>
        </w:tc>
      </w:tr>
      <w:bookmarkEnd w:id="1"/>
      <w:tr w:rsidR="00506C9C" w14:paraId="37326034" w14:textId="77777777" w:rsidTr="005D116F">
        <w:tc>
          <w:tcPr>
            <w:tcW w:w="704" w:type="dxa"/>
            <w:shd w:val="clear" w:color="auto" w:fill="auto"/>
          </w:tcPr>
          <w:p w14:paraId="1B4070B7" w14:textId="4BAEA1BE" w:rsidR="00506C9C" w:rsidRPr="00F3705D" w:rsidRDefault="00162E9A" w:rsidP="00506C9C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2</w:t>
            </w:r>
          </w:p>
        </w:tc>
        <w:tc>
          <w:tcPr>
            <w:tcW w:w="3673" w:type="dxa"/>
            <w:shd w:val="clear" w:color="auto" w:fill="auto"/>
          </w:tcPr>
          <w:p w14:paraId="1230D4C1" w14:textId="4CFA6CC8" w:rsidR="00506C9C" w:rsidRPr="00F3705D" w:rsidRDefault="00506C9C" w:rsidP="00506C9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sz w:val="18"/>
                <w:szCs w:val="18"/>
              </w:rPr>
            </w:pPr>
            <w:r w:rsidRPr="00F3705D">
              <w:rPr>
                <w:rFonts w:ascii="Times New Roman" w:hAnsi="Times New Roman" w:cs="Mangal"/>
                <w:sz w:val="18"/>
                <w:szCs w:val="18"/>
              </w:rPr>
              <w:t>Socio-economic status of the litchi growers in Jammu and Kathua Districts of Jammu Region</w:t>
            </w:r>
          </w:p>
        </w:tc>
        <w:tc>
          <w:tcPr>
            <w:tcW w:w="1701" w:type="dxa"/>
            <w:shd w:val="clear" w:color="auto" w:fill="auto"/>
          </w:tcPr>
          <w:p w14:paraId="765EB365" w14:textId="3E2C0A3A" w:rsidR="00506C9C" w:rsidRPr="00F3705D" w:rsidRDefault="00506C9C" w:rsidP="00506C9C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F3705D">
              <w:rPr>
                <w:rFonts w:ascii="Times New Roman" w:hAnsi="Times New Roman" w:cs="Mangal"/>
                <w:sz w:val="18"/>
                <w:szCs w:val="18"/>
              </w:rPr>
              <w:t xml:space="preserve">Meenu Choudhary, Poonam Parihar, Jasbir Singh Manhas and Mamta </w:t>
            </w:r>
            <w:proofErr w:type="spellStart"/>
            <w:r w:rsidRPr="00F3705D">
              <w:rPr>
                <w:rFonts w:ascii="Times New Roman" w:hAnsi="Times New Roman" w:cs="Mangal"/>
                <w:sz w:val="18"/>
                <w:szCs w:val="18"/>
              </w:rPr>
              <w:t>Bajya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A91172E" w14:textId="77777777" w:rsidR="00506C9C" w:rsidRPr="00F3705D" w:rsidRDefault="00506C9C" w:rsidP="00506C9C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F3705D">
              <w:rPr>
                <w:rFonts w:ascii="Times New Roman" w:hAnsi="Times New Roman" w:cs="Mangal"/>
                <w:sz w:val="18"/>
                <w:szCs w:val="18"/>
              </w:rPr>
              <w:t>The Pharma Innovation Journal 2023; SP-12(9): 1004-1007</w:t>
            </w:r>
          </w:p>
          <w:p w14:paraId="2A152E3E" w14:textId="6B331DD2" w:rsidR="00506C9C" w:rsidRPr="00F3705D" w:rsidRDefault="00506C9C" w:rsidP="00506C9C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F3705D">
              <w:rPr>
                <w:rFonts w:ascii="Times New Roman" w:hAnsi="Times New Roman" w:cs="Mangal"/>
                <w:sz w:val="18"/>
                <w:szCs w:val="18"/>
              </w:rPr>
              <w:t>ISSN (E): 2277-7695 ISSN (P): 2349-8242</w:t>
            </w:r>
          </w:p>
        </w:tc>
        <w:tc>
          <w:tcPr>
            <w:tcW w:w="1418" w:type="dxa"/>
            <w:shd w:val="clear" w:color="auto" w:fill="auto"/>
          </w:tcPr>
          <w:p w14:paraId="099BC071" w14:textId="230BE086" w:rsidR="00506C9C" w:rsidRPr="00F3705D" w:rsidRDefault="00506C9C" w:rsidP="00506C9C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18"/>
                <w:szCs w:val="18"/>
              </w:rPr>
            </w:pPr>
            <w:r w:rsidRPr="00F3705D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NAAS Rating: 5.23</w:t>
            </w:r>
          </w:p>
        </w:tc>
      </w:tr>
      <w:tr w:rsidR="00162E9A" w14:paraId="5EBDFB8D" w14:textId="77777777" w:rsidTr="005D116F">
        <w:tc>
          <w:tcPr>
            <w:tcW w:w="704" w:type="dxa"/>
            <w:shd w:val="clear" w:color="auto" w:fill="auto"/>
          </w:tcPr>
          <w:p w14:paraId="569A4AE8" w14:textId="128FCBE2" w:rsidR="00162E9A" w:rsidRPr="00F3705D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3</w:t>
            </w:r>
          </w:p>
        </w:tc>
        <w:tc>
          <w:tcPr>
            <w:tcW w:w="3673" w:type="dxa"/>
            <w:shd w:val="clear" w:color="auto" w:fill="auto"/>
          </w:tcPr>
          <w:p w14:paraId="783882AA" w14:textId="09EF3582" w:rsidR="00162E9A" w:rsidRPr="00F3705D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 xml:space="preserve">Impact of Dairy SHGs on Livelihood of Women Dairy Entrepreneurs of Mahila Grameen </w:t>
            </w:r>
            <w:proofErr w:type="spellStart"/>
            <w:r>
              <w:rPr>
                <w:rFonts w:ascii="Times New Roman" w:hAnsi="Times New Roman" w:cs="Mangal"/>
                <w:bCs/>
                <w:sz w:val="18"/>
                <w:szCs w:val="18"/>
              </w:rPr>
              <w:t>Hastkala</w:t>
            </w:r>
            <w:proofErr w:type="spellEnd"/>
            <w:r>
              <w:rPr>
                <w:rFonts w:ascii="Times New Roman" w:hAnsi="Times New Roman" w:cs="Mangal"/>
                <w:bCs/>
                <w:sz w:val="18"/>
                <w:szCs w:val="18"/>
              </w:rPr>
              <w:t xml:space="preserve"> Welfare Society of Kathua</w:t>
            </w:r>
          </w:p>
        </w:tc>
        <w:tc>
          <w:tcPr>
            <w:tcW w:w="1701" w:type="dxa"/>
            <w:shd w:val="clear" w:color="auto" w:fill="auto"/>
          </w:tcPr>
          <w:p w14:paraId="2AF9B28A" w14:textId="38E47C4A" w:rsidR="00162E9A" w:rsidRPr="00F3705D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Mangal"/>
                <w:sz w:val="18"/>
                <w:szCs w:val="18"/>
              </w:rPr>
              <w:t>Appoorva</w:t>
            </w:r>
            <w:proofErr w:type="spellEnd"/>
            <w:r>
              <w:rPr>
                <w:rFonts w:ascii="Times New Roman" w:hAnsi="Times New Roman" w:cs="Mangal"/>
                <w:sz w:val="18"/>
                <w:szCs w:val="18"/>
              </w:rPr>
              <w:t xml:space="preserve"> Gupta, Poonam Parihar, P.S. </w:t>
            </w:r>
            <w:proofErr w:type="spellStart"/>
            <w:r>
              <w:rPr>
                <w:rFonts w:ascii="Times New Roman" w:hAnsi="Times New Roman" w:cs="Mangal"/>
                <w:sz w:val="18"/>
                <w:szCs w:val="18"/>
              </w:rPr>
              <w:t>Slathia</w:t>
            </w:r>
            <w:proofErr w:type="spellEnd"/>
            <w:r>
              <w:rPr>
                <w:rFonts w:ascii="Times New Roman" w:hAnsi="Times New Roman" w:cs="Mangal"/>
                <w:sz w:val="18"/>
                <w:szCs w:val="18"/>
              </w:rPr>
              <w:t xml:space="preserve"> and Jamyang </w:t>
            </w:r>
            <w:proofErr w:type="spellStart"/>
            <w:r>
              <w:rPr>
                <w:rFonts w:ascii="Times New Roman" w:hAnsi="Times New Roman" w:cs="Mangal"/>
                <w:sz w:val="18"/>
                <w:szCs w:val="18"/>
              </w:rPr>
              <w:t>Lahmo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0810856" w14:textId="7777777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>Indian Journal of Extension Education</w:t>
            </w:r>
          </w:p>
          <w:p w14:paraId="6129A2D5" w14:textId="7777777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>Vol. 58 No. 2 2022 (109-101)</w:t>
            </w:r>
          </w:p>
          <w:p w14:paraId="1558AC2F" w14:textId="7777777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ISSN0537 1996 (Print)</w:t>
            </w:r>
          </w:p>
          <w:p w14:paraId="4843187F" w14:textId="05D242A5" w:rsidR="00162E9A" w:rsidRPr="00F3705D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ISSN 2454-552X (Online)</w:t>
            </w:r>
          </w:p>
        </w:tc>
        <w:tc>
          <w:tcPr>
            <w:tcW w:w="1418" w:type="dxa"/>
            <w:shd w:val="clear" w:color="auto" w:fill="auto"/>
          </w:tcPr>
          <w:p w14:paraId="6E5376ED" w14:textId="77777777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510F9B19" w14:textId="13064AC7" w:rsidR="00162E9A" w:rsidRPr="00F3705D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5.95</w:t>
            </w:r>
          </w:p>
        </w:tc>
      </w:tr>
      <w:tr w:rsidR="00162E9A" w14:paraId="4A28111A" w14:textId="77777777" w:rsidTr="005D116F">
        <w:tc>
          <w:tcPr>
            <w:tcW w:w="704" w:type="dxa"/>
            <w:shd w:val="clear" w:color="auto" w:fill="auto"/>
          </w:tcPr>
          <w:p w14:paraId="7A4F3134" w14:textId="17A654EE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4</w:t>
            </w:r>
          </w:p>
        </w:tc>
        <w:tc>
          <w:tcPr>
            <w:tcW w:w="3673" w:type="dxa"/>
            <w:shd w:val="clear" w:color="auto" w:fill="auto"/>
          </w:tcPr>
          <w:p w14:paraId="4B1F862F" w14:textId="3917EA22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Impact of KVK’S Front Line Demonstration on Knowledge and Adoption of Paddy Crop Technologies in Jammu and Kathua Districts of Jammu and Kashmir</w:t>
            </w:r>
          </w:p>
        </w:tc>
        <w:tc>
          <w:tcPr>
            <w:tcW w:w="1701" w:type="dxa"/>
            <w:shd w:val="clear" w:color="auto" w:fill="auto"/>
          </w:tcPr>
          <w:p w14:paraId="136BA14D" w14:textId="657DF5C3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 xml:space="preserve">Shanu Pathania, Poonam Parihar, </w:t>
            </w:r>
            <w:proofErr w:type="spellStart"/>
            <w:r>
              <w:rPr>
                <w:rFonts w:ascii="Times New Roman" w:hAnsi="Times New Roman" w:cs="Mangal"/>
                <w:sz w:val="18"/>
                <w:szCs w:val="18"/>
              </w:rPr>
              <w:t>S.</w:t>
            </w:r>
            <w:proofErr w:type="gramStart"/>
            <w:r>
              <w:rPr>
                <w:rFonts w:ascii="Times New Roman" w:hAnsi="Times New Roman" w:cs="Mangal"/>
                <w:sz w:val="18"/>
                <w:szCs w:val="18"/>
              </w:rPr>
              <w:t>K.Kher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2C4A2AC2" w14:textId="7777777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>Indian Journal of Extension Education</w:t>
            </w:r>
          </w:p>
          <w:p w14:paraId="3457240D" w14:textId="7777777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>Vol. 58 No. 2 2022 (98-114)</w:t>
            </w:r>
          </w:p>
          <w:p w14:paraId="0E0EDCD2" w14:textId="7777777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ISSN0537 1996 (Print)</w:t>
            </w:r>
          </w:p>
          <w:p w14:paraId="2317D3DA" w14:textId="6B3A0C73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ISSN 2454-552X (Online)</w:t>
            </w:r>
          </w:p>
        </w:tc>
        <w:tc>
          <w:tcPr>
            <w:tcW w:w="1418" w:type="dxa"/>
            <w:shd w:val="clear" w:color="auto" w:fill="auto"/>
          </w:tcPr>
          <w:p w14:paraId="2CFC7F68" w14:textId="77777777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6427139B" w14:textId="6DB07459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5.95</w:t>
            </w:r>
          </w:p>
        </w:tc>
      </w:tr>
      <w:tr w:rsidR="00162E9A" w14:paraId="04702DBE" w14:textId="77777777" w:rsidTr="005D116F">
        <w:tc>
          <w:tcPr>
            <w:tcW w:w="704" w:type="dxa"/>
            <w:shd w:val="clear" w:color="auto" w:fill="auto"/>
          </w:tcPr>
          <w:p w14:paraId="2BD328F7" w14:textId="32FBA80F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5</w:t>
            </w:r>
          </w:p>
        </w:tc>
        <w:tc>
          <w:tcPr>
            <w:tcW w:w="3673" w:type="dxa"/>
            <w:shd w:val="clear" w:color="auto" w:fill="auto"/>
          </w:tcPr>
          <w:p w14:paraId="5ED765F1" w14:textId="3EAFB3E0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Impact of Farm Machinery Banks (FMBS) on Livelihood of Member Farmers in Jammu Division of Jammu &amp; Kashmir (UT)</w:t>
            </w:r>
          </w:p>
        </w:tc>
        <w:tc>
          <w:tcPr>
            <w:tcW w:w="1701" w:type="dxa"/>
            <w:shd w:val="clear" w:color="auto" w:fill="auto"/>
          </w:tcPr>
          <w:p w14:paraId="086EC311" w14:textId="759460D4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 xml:space="preserve">Ruhana Rafiq, Poonam Parihar, </w:t>
            </w:r>
            <w:proofErr w:type="spellStart"/>
            <w:r>
              <w:rPr>
                <w:rFonts w:ascii="Times New Roman" w:hAnsi="Times New Roman" w:cs="Mangal"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Mangal"/>
                <w:sz w:val="18"/>
                <w:szCs w:val="18"/>
              </w:rPr>
              <w:t>S.Slathia</w:t>
            </w:r>
            <w:proofErr w:type="spellEnd"/>
            <w:proofErr w:type="gramEnd"/>
            <w:r>
              <w:rPr>
                <w:rFonts w:ascii="Times New Roman" w:hAnsi="Times New Roman" w:cs="Mangal"/>
                <w:sz w:val="18"/>
                <w:szCs w:val="18"/>
              </w:rPr>
              <w:t xml:space="preserve"> and Tariq Iqbal</w:t>
            </w:r>
          </w:p>
        </w:tc>
        <w:tc>
          <w:tcPr>
            <w:tcW w:w="2835" w:type="dxa"/>
            <w:shd w:val="clear" w:color="auto" w:fill="auto"/>
          </w:tcPr>
          <w:p w14:paraId="585397A8" w14:textId="7777777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>Indian Journal of Extension Education</w:t>
            </w:r>
          </w:p>
          <w:p w14:paraId="19EDDE93" w14:textId="7777777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>Vol. 58 No. 2 2022 (32-39)</w:t>
            </w:r>
          </w:p>
          <w:p w14:paraId="55807F5F" w14:textId="7777777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ISSN0537 1996 (Print)</w:t>
            </w:r>
          </w:p>
          <w:p w14:paraId="1C3E27F6" w14:textId="3DA354C6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ISSN 2454-552X (Online)</w:t>
            </w:r>
          </w:p>
        </w:tc>
        <w:tc>
          <w:tcPr>
            <w:tcW w:w="1418" w:type="dxa"/>
            <w:shd w:val="clear" w:color="auto" w:fill="auto"/>
          </w:tcPr>
          <w:p w14:paraId="3DF81409" w14:textId="77777777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178FD878" w14:textId="71256A85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5.95</w:t>
            </w:r>
          </w:p>
        </w:tc>
      </w:tr>
      <w:tr w:rsidR="00162E9A" w14:paraId="22468343" w14:textId="77777777" w:rsidTr="005D116F">
        <w:tc>
          <w:tcPr>
            <w:tcW w:w="704" w:type="dxa"/>
            <w:shd w:val="clear" w:color="auto" w:fill="auto"/>
          </w:tcPr>
          <w:p w14:paraId="1A129A0D" w14:textId="56D7D1D7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sz w:val="18"/>
                <w:szCs w:val="18"/>
              </w:rPr>
              <w:t>6</w:t>
            </w:r>
          </w:p>
        </w:tc>
        <w:tc>
          <w:tcPr>
            <w:tcW w:w="3673" w:type="dxa"/>
            <w:shd w:val="clear" w:color="auto" w:fill="auto"/>
          </w:tcPr>
          <w:p w14:paraId="56AC9C3E" w14:textId="577E99C7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Entrepreneurship Development through processing &amp; value addition in agriculture to become self-reliant</w:t>
            </w:r>
          </w:p>
        </w:tc>
        <w:tc>
          <w:tcPr>
            <w:tcW w:w="1701" w:type="dxa"/>
            <w:shd w:val="clear" w:color="auto" w:fill="auto"/>
          </w:tcPr>
          <w:p w14:paraId="36F2E737" w14:textId="2EDE403C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>Poonam Parihar</w:t>
            </w:r>
          </w:p>
        </w:tc>
        <w:tc>
          <w:tcPr>
            <w:tcW w:w="2835" w:type="dxa"/>
            <w:shd w:val="clear" w:color="auto" w:fill="auto"/>
          </w:tcPr>
          <w:p w14:paraId="1F9D0A04" w14:textId="1F530894" w:rsid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>
              <w:rPr>
                <w:rFonts w:ascii="Times New Roman" w:hAnsi="Times New Roman" w:cs="Mangal"/>
                <w:sz w:val="18"/>
                <w:szCs w:val="18"/>
              </w:rPr>
              <w:t xml:space="preserve">Published in the Compendium in the National Conference on Ecological Economical and Nutritional Security </w:t>
            </w:r>
            <w:proofErr w:type="spellStart"/>
            <w:r>
              <w:rPr>
                <w:rFonts w:ascii="Times New Roman" w:hAnsi="Times New Roman" w:cs="Mangal"/>
                <w:sz w:val="18"/>
                <w:szCs w:val="18"/>
              </w:rPr>
              <w:t>wef</w:t>
            </w:r>
            <w:proofErr w:type="spellEnd"/>
            <w:r>
              <w:rPr>
                <w:rFonts w:ascii="Times New Roman" w:hAnsi="Times New Roman" w:cs="Mangal"/>
                <w:sz w:val="18"/>
                <w:szCs w:val="18"/>
              </w:rPr>
              <w:t xml:space="preserve">., 7-9 June, 2023 at CSK Himachal Pradesh Krishi </w:t>
            </w:r>
            <w:proofErr w:type="spellStart"/>
            <w:r>
              <w:rPr>
                <w:rFonts w:ascii="Times New Roman" w:hAnsi="Times New Roman" w:cs="Mangal"/>
                <w:sz w:val="18"/>
                <w:szCs w:val="18"/>
              </w:rPr>
              <w:t>Vishvavidyalaya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695F78B" w14:textId="77777777" w:rsidR="00162E9A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</w:p>
        </w:tc>
      </w:tr>
      <w:tr w:rsidR="00162E9A" w14:paraId="146BCD1B" w14:textId="77777777" w:rsidTr="005D116F">
        <w:tc>
          <w:tcPr>
            <w:tcW w:w="704" w:type="dxa"/>
            <w:shd w:val="clear" w:color="auto" w:fill="auto"/>
          </w:tcPr>
          <w:p w14:paraId="36054F4E" w14:textId="1FF5CEA8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73" w:type="dxa"/>
            <w:shd w:val="clear" w:color="auto" w:fill="auto"/>
          </w:tcPr>
          <w:p w14:paraId="04C03B15" w14:textId="41D9F1B9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Adoption of Agricultural machinery through Farm Machinery Banks (FMBs) under Sub Mission on Agricultural Mechanization (SMAM) in Jammu Division of Jammu and Kashmir</w:t>
            </w:r>
          </w:p>
        </w:tc>
        <w:tc>
          <w:tcPr>
            <w:tcW w:w="1701" w:type="dxa"/>
            <w:shd w:val="clear" w:color="auto" w:fill="auto"/>
          </w:tcPr>
          <w:p w14:paraId="5DA73CA4" w14:textId="611B164E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 xml:space="preserve">Ruhana Rafiq* Poonam Parihar, P.S. </w:t>
            </w:r>
            <w:proofErr w:type="spellStart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Slathia</w:t>
            </w:r>
            <w:proofErr w:type="spellEnd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, Tsewang Dolma and Shivam Yadav</w:t>
            </w:r>
          </w:p>
        </w:tc>
        <w:tc>
          <w:tcPr>
            <w:tcW w:w="2835" w:type="dxa"/>
            <w:shd w:val="clear" w:color="auto" w:fill="auto"/>
          </w:tcPr>
          <w:p w14:paraId="67338ED7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Journal of Community Mobilization &amp; Sustainable Development</w:t>
            </w:r>
          </w:p>
          <w:p w14:paraId="3FFBCC83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Print ISSN 2230-9047</w:t>
            </w:r>
          </w:p>
          <w:p w14:paraId="39E1817A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Online ISSN 2231-6736</w:t>
            </w:r>
          </w:p>
          <w:p w14:paraId="73CE3944" w14:textId="1B30EE8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Vol. 17, N0. 4, October-December, </w:t>
            </w:r>
            <w:r w:rsidRPr="005562B3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2022,</w:t>
            </w:r>
            <w:r w:rsidRPr="005562B3">
              <w:rPr>
                <w:rFonts w:ascii="Times New Roman" w:hAnsi="Times New Roman" w:cs="Mangal"/>
                <w:sz w:val="18"/>
                <w:szCs w:val="18"/>
              </w:rPr>
              <w:t>1347-1352</w:t>
            </w:r>
          </w:p>
        </w:tc>
        <w:tc>
          <w:tcPr>
            <w:tcW w:w="1418" w:type="dxa"/>
            <w:shd w:val="clear" w:color="auto" w:fill="auto"/>
          </w:tcPr>
          <w:p w14:paraId="3F3B7647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4977CFCD" w14:textId="67355556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5.67</w:t>
            </w:r>
          </w:p>
        </w:tc>
      </w:tr>
      <w:tr w:rsidR="00162E9A" w14:paraId="4E4CEB34" w14:textId="77777777" w:rsidTr="005D116F">
        <w:tc>
          <w:tcPr>
            <w:tcW w:w="704" w:type="dxa"/>
            <w:shd w:val="clear" w:color="auto" w:fill="auto"/>
          </w:tcPr>
          <w:p w14:paraId="2EFCF304" w14:textId="5BA19A9A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lastRenderedPageBreak/>
              <w:t>8</w:t>
            </w:r>
          </w:p>
        </w:tc>
        <w:tc>
          <w:tcPr>
            <w:tcW w:w="3673" w:type="dxa"/>
            <w:shd w:val="clear" w:color="auto" w:fill="auto"/>
          </w:tcPr>
          <w:p w14:paraId="3903AC95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Utilization of </w:t>
            </w:r>
            <w:proofErr w:type="spellStart"/>
            <w:r w:rsidRPr="005562B3">
              <w:rPr>
                <w:rFonts w:ascii="Times New Roman" w:hAnsi="Times New Roman" w:cs="Mangal"/>
                <w:sz w:val="18"/>
                <w:szCs w:val="18"/>
              </w:rPr>
              <w:t>Kissan</w:t>
            </w:r>
            <w:proofErr w:type="spellEnd"/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 Credit Card by the Farmers on Rice Cultivation in Subtropics of Jammu Region</w:t>
            </w:r>
          </w:p>
          <w:p w14:paraId="5D009895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AEA7EC4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Poonam Parihar* and Shabnam Kundal</w:t>
            </w:r>
          </w:p>
        </w:tc>
        <w:tc>
          <w:tcPr>
            <w:tcW w:w="2835" w:type="dxa"/>
            <w:shd w:val="clear" w:color="auto" w:fill="auto"/>
          </w:tcPr>
          <w:p w14:paraId="110E21F6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International Journal of Science &amp; Research (IJSR)</w:t>
            </w:r>
          </w:p>
          <w:p w14:paraId="66399E7A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ISSN: 2319-7064</w:t>
            </w:r>
          </w:p>
          <w:p w14:paraId="4B818C6E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SJIF (2022)</w:t>
            </w:r>
          </w:p>
          <w:p w14:paraId="43F53732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Vol. 11, Issue 5, May 2022</w:t>
            </w:r>
          </w:p>
        </w:tc>
        <w:tc>
          <w:tcPr>
            <w:tcW w:w="1418" w:type="dxa"/>
            <w:shd w:val="clear" w:color="auto" w:fill="auto"/>
          </w:tcPr>
          <w:p w14:paraId="31534DD6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SJIF 7.942</w:t>
            </w:r>
          </w:p>
          <w:p w14:paraId="63DDC7F5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</w:p>
        </w:tc>
      </w:tr>
      <w:tr w:rsidR="00162E9A" w14:paraId="5FF5F5E7" w14:textId="77777777" w:rsidTr="005D116F">
        <w:trPr>
          <w:trHeight w:val="1315"/>
        </w:trPr>
        <w:tc>
          <w:tcPr>
            <w:tcW w:w="704" w:type="dxa"/>
            <w:shd w:val="clear" w:color="auto" w:fill="auto"/>
          </w:tcPr>
          <w:p w14:paraId="77E804A0" w14:textId="15910969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9</w:t>
            </w:r>
          </w:p>
        </w:tc>
        <w:tc>
          <w:tcPr>
            <w:tcW w:w="3673" w:type="dxa"/>
            <w:shd w:val="clear" w:color="auto" w:fill="auto"/>
          </w:tcPr>
          <w:p w14:paraId="1B066D0E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Importance of Agricultural Marketing &amp; Pricing in India: An Overview </w:t>
            </w:r>
          </w:p>
          <w:p w14:paraId="60928089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59E86D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 xml:space="preserve">Poonam Parihar*and Jamyang </w:t>
            </w:r>
            <w:proofErr w:type="spellStart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Lahmo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7368393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Journal of Community Mobilization &amp; Sustainable Development</w:t>
            </w:r>
          </w:p>
          <w:p w14:paraId="3162807C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Print ISSN 2230-9047 Online ISSN 2231-6736</w:t>
            </w:r>
          </w:p>
          <w:p w14:paraId="2AE7E5F9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Vol. 2 (Seminar Special Issue) May 26-28, </w:t>
            </w:r>
            <w:r w:rsidRPr="005562B3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2022</w:t>
            </w:r>
            <w:r w:rsidRPr="005562B3">
              <w:rPr>
                <w:rFonts w:ascii="Times New Roman" w:hAnsi="Times New Roman" w:cs="Mangal"/>
                <w:sz w:val="18"/>
                <w:szCs w:val="18"/>
              </w:rPr>
              <w:t>: pp 553-558</w:t>
            </w:r>
          </w:p>
        </w:tc>
        <w:tc>
          <w:tcPr>
            <w:tcW w:w="1418" w:type="dxa"/>
            <w:shd w:val="clear" w:color="auto" w:fill="auto"/>
          </w:tcPr>
          <w:p w14:paraId="1D6E3B87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28EE7B1E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5.67</w:t>
            </w:r>
          </w:p>
        </w:tc>
      </w:tr>
      <w:tr w:rsidR="00162E9A" w14:paraId="31EAF4F5" w14:textId="77777777" w:rsidTr="005D116F">
        <w:tc>
          <w:tcPr>
            <w:tcW w:w="704" w:type="dxa"/>
            <w:shd w:val="clear" w:color="auto" w:fill="auto"/>
          </w:tcPr>
          <w:p w14:paraId="79E78E1C" w14:textId="04060423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10</w:t>
            </w:r>
          </w:p>
        </w:tc>
        <w:tc>
          <w:tcPr>
            <w:tcW w:w="3673" w:type="dxa"/>
            <w:shd w:val="clear" w:color="auto" w:fill="auto"/>
          </w:tcPr>
          <w:p w14:paraId="4343B74A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Scheme for Promotion of Innovation, Rural Industry and Entrepreneurship (ASPIRE): An Initiative Towards Start Up</w:t>
            </w:r>
          </w:p>
          <w:p w14:paraId="17DB7A1C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E8510C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 xml:space="preserve">Jamyang </w:t>
            </w:r>
            <w:proofErr w:type="spellStart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Lahmo</w:t>
            </w:r>
            <w:proofErr w:type="spellEnd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* and Poonam Parihar</w:t>
            </w:r>
          </w:p>
        </w:tc>
        <w:tc>
          <w:tcPr>
            <w:tcW w:w="2835" w:type="dxa"/>
            <w:shd w:val="clear" w:color="auto" w:fill="auto"/>
          </w:tcPr>
          <w:p w14:paraId="407A2123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Journal of Community Mobilization &amp; Sustainable Development</w:t>
            </w:r>
          </w:p>
          <w:p w14:paraId="28560525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Print ISSN 0537-1996</w:t>
            </w:r>
          </w:p>
          <w:p w14:paraId="07103695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Online ISSN 2454-552X</w:t>
            </w:r>
          </w:p>
          <w:p w14:paraId="140AB950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May 26-28, </w:t>
            </w:r>
            <w:r w:rsidRPr="005562B3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2022</w:t>
            </w:r>
            <w:r w:rsidRPr="005562B3">
              <w:rPr>
                <w:rFonts w:ascii="Times New Roman" w:hAnsi="Times New Roman" w:cs="Mangal"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7A73FAF7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4E6FCBD1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5.67</w:t>
            </w:r>
          </w:p>
        </w:tc>
      </w:tr>
      <w:tr w:rsidR="00162E9A" w14:paraId="267CEA10" w14:textId="77777777" w:rsidTr="005D116F">
        <w:tc>
          <w:tcPr>
            <w:tcW w:w="704" w:type="dxa"/>
            <w:shd w:val="clear" w:color="auto" w:fill="auto"/>
          </w:tcPr>
          <w:p w14:paraId="1DC4214A" w14:textId="7C3DD265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11</w:t>
            </w:r>
          </w:p>
        </w:tc>
        <w:tc>
          <w:tcPr>
            <w:tcW w:w="3673" w:type="dxa"/>
            <w:shd w:val="clear" w:color="auto" w:fill="auto"/>
          </w:tcPr>
          <w:p w14:paraId="083DD5E6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Review on Use of Mobile Applications in Digital Agriculture</w:t>
            </w:r>
          </w:p>
          <w:p w14:paraId="47438D01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5853EE7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Sheema Khan* and Poonam Parihar</w:t>
            </w:r>
          </w:p>
        </w:tc>
        <w:tc>
          <w:tcPr>
            <w:tcW w:w="2835" w:type="dxa"/>
            <w:shd w:val="clear" w:color="auto" w:fill="auto"/>
          </w:tcPr>
          <w:p w14:paraId="63CAC7BB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Journal of Community Mobilization &amp; Sustainable Development</w:t>
            </w:r>
          </w:p>
          <w:p w14:paraId="755D4A64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0537-1996 print &amp;ISSN 2454-552X online</w:t>
            </w:r>
          </w:p>
          <w:p w14:paraId="16FBC907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Vol. 1 (Seminar Special Issue) May 26-28, </w:t>
            </w:r>
            <w:r w:rsidRPr="005562B3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2022</w:t>
            </w:r>
            <w:r w:rsidRPr="005562B3">
              <w:rPr>
                <w:rFonts w:ascii="Times New Roman" w:hAnsi="Times New Roman" w:cs="Mangal"/>
                <w:sz w:val="18"/>
                <w:szCs w:val="18"/>
              </w:rPr>
              <w:t>: pp 253-258</w:t>
            </w:r>
          </w:p>
        </w:tc>
        <w:tc>
          <w:tcPr>
            <w:tcW w:w="1418" w:type="dxa"/>
            <w:shd w:val="clear" w:color="auto" w:fill="auto"/>
          </w:tcPr>
          <w:p w14:paraId="545BDE32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6367F708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5.67</w:t>
            </w:r>
          </w:p>
        </w:tc>
      </w:tr>
      <w:tr w:rsidR="00162E9A" w14:paraId="4D437C15" w14:textId="77777777" w:rsidTr="005D116F">
        <w:tc>
          <w:tcPr>
            <w:tcW w:w="704" w:type="dxa"/>
            <w:shd w:val="clear" w:color="auto" w:fill="auto"/>
          </w:tcPr>
          <w:p w14:paraId="212C40D4" w14:textId="2FFB5461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12</w:t>
            </w:r>
          </w:p>
        </w:tc>
        <w:tc>
          <w:tcPr>
            <w:tcW w:w="3673" w:type="dxa"/>
            <w:shd w:val="clear" w:color="auto" w:fill="auto"/>
          </w:tcPr>
          <w:p w14:paraId="39BFD6C3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Constraints Perceived by the Farmers using Farm Mechanization under Farm Machinery Banks (FMB’s) in Jammu Division of Jammu and Kashmir</w:t>
            </w:r>
          </w:p>
          <w:p w14:paraId="0F9ED733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B289A1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Ruhana Rafiq* Poonam Parihar</w:t>
            </w:r>
          </w:p>
        </w:tc>
        <w:tc>
          <w:tcPr>
            <w:tcW w:w="2835" w:type="dxa"/>
            <w:shd w:val="clear" w:color="auto" w:fill="auto"/>
          </w:tcPr>
          <w:p w14:paraId="6B56D7FA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Journal of Community Mobilization &amp; Sustainable Development</w:t>
            </w:r>
          </w:p>
          <w:p w14:paraId="7DA880A3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0537-1996 print &amp;ISSN 2454-552X online</w:t>
            </w:r>
          </w:p>
          <w:p w14:paraId="445BDFEE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Vol. 2 (Seminar Special Issue) May 26-28, </w:t>
            </w:r>
            <w:r w:rsidRPr="005562B3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2022</w:t>
            </w:r>
            <w:r w:rsidRPr="005562B3">
              <w:rPr>
                <w:rFonts w:ascii="Times New Roman" w:hAnsi="Times New Roman" w:cs="Mangal"/>
                <w:sz w:val="18"/>
                <w:szCs w:val="18"/>
              </w:rPr>
              <w:t>: pp 432-436</w:t>
            </w:r>
          </w:p>
        </w:tc>
        <w:tc>
          <w:tcPr>
            <w:tcW w:w="1418" w:type="dxa"/>
            <w:shd w:val="clear" w:color="auto" w:fill="auto"/>
          </w:tcPr>
          <w:p w14:paraId="13AA8AE6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109F6071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5.67</w:t>
            </w:r>
          </w:p>
        </w:tc>
      </w:tr>
      <w:tr w:rsidR="00162E9A" w14:paraId="782212AD" w14:textId="77777777" w:rsidTr="005D116F">
        <w:tc>
          <w:tcPr>
            <w:tcW w:w="704" w:type="dxa"/>
            <w:shd w:val="clear" w:color="auto" w:fill="auto"/>
          </w:tcPr>
          <w:p w14:paraId="30FC11D7" w14:textId="26B787D1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13</w:t>
            </w:r>
          </w:p>
        </w:tc>
        <w:tc>
          <w:tcPr>
            <w:tcW w:w="3673" w:type="dxa"/>
            <w:shd w:val="clear" w:color="auto" w:fill="auto"/>
          </w:tcPr>
          <w:p w14:paraId="51452146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sz w:val="20"/>
                <w:szCs w:val="20"/>
              </w:rPr>
            </w:pPr>
            <w:r w:rsidRPr="005562B3">
              <w:rPr>
                <w:rFonts w:ascii="Times New Roman" w:hAnsi="Times New Roman" w:cs="Mangal"/>
                <w:sz w:val="20"/>
                <w:szCs w:val="20"/>
              </w:rPr>
              <w:t>Impact of Scientific Interventions on Production and Productivity of Chickpea in Samba District of Jammu Region.</w:t>
            </w:r>
          </w:p>
          <w:p w14:paraId="641A4ECC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4DD62D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Poonam Parihar* and Nitasha Sharma</w:t>
            </w:r>
          </w:p>
        </w:tc>
        <w:tc>
          <w:tcPr>
            <w:tcW w:w="2835" w:type="dxa"/>
            <w:shd w:val="clear" w:color="auto" w:fill="auto"/>
          </w:tcPr>
          <w:p w14:paraId="251E7608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Indian Journal of Extension Education</w:t>
            </w:r>
          </w:p>
          <w:p w14:paraId="1CA2EA26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0537-1996 print &amp;ISSN 2454-552X online</w:t>
            </w:r>
          </w:p>
          <w:p w14:paraId="30FD7418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Vol. 57, No. 1, 2021 (211-214) DOI: 10.5958/2454-552X.</w:t>
            </w:r>
            <w:r w:rsidRPr="005562B3">
              <w:rPr>
                <w:rFonts w:ascii="Times New Roman" w:hAnsi="Times New Roman" w:cs="Mangal"/>
                <w:b/>
                <w:bCs/>
                <w:sz w:val="18"/>
                <w:szCs w:val="18"/>
              </w:rPr>
              <w:t>2021</w:t>
            </w:r>
            <w:r w:rsidRPr="005562B3">
              <w:rPr>
                <w:rFonts w:ascii="Times New Roman" w:hAnsi="Times New Roman" w:cs="Mangal"/>
                <w:sz w:val="18"/>
                <w:szCs w:val="18"/>
              </w:rPr>
              <w:t>.00028.1</w:t>
            </w:r>
          </w:p>
        </w:tc>
        <w:tc>
          <w:tcPr>
            <w:tcW w:w="1418" w:type="dxa"/>
            <w:shd w:val="clear" w:color="auto" w:fill="auto"/>
          </w:tcPr>
          <w:p w14:paraId="065B90B8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01CB87B6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5.95</w:t>
            </w:r>
          </w:p>
        </w:tc>
      </w:tr>
      <w:tr w:rsidR="00162E9A" w14:paraId="68AD4C10" w14:textId="77777777" w:rsidTr="005D116F">
        <w:tc>
          <w:tcPr>
            <w:tcW w:w="704" w:type="dxa"/>
            <w:shd w:val="clear" w:color="auto" w:fill="auto"/>
          </w:tcPr>
          <w:p w14:paraId="4E337494" w14:textId="41FB38C2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14</w:t>
            </w:r>
          </w:p>
        </w:tc>
        <w:tc>
          <w:tcPr>
            <w:tcW w:w="3673" w:type="dxa"/>
            <w:shd w:val="clear" w:color="auto" w:fill="auto"/>
          </w:tcPr>
          <w:p w14:paraId="270C3ABE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sz w:val="20"/>
                <w:szCs w:val="20"/>
              </w:rPr>
            </w:pPr>
            <w:r w:rsidRPr="005562B3">
              <w:rPr>
                <w:rFonts w:ascii="Times New Roman" w:hAnsi="Times New Roman" w:cs="Mangal"/>
                <w:sz w:val="20"/>
                <w:szCs w:val="20"/>
              </w:rPr>
              <w:t xml:space="preserve">Socio-economic Status of Chickpea Growers under Scientific Intervention in Samba District of Jammu &amp; </w:t>
            </w:r>
            <w:proofErr w:type="spellStart"/>
            <w:r w:rsidRPr="005562B3">
              <w:rPr>
                <w:rFonts w:ascii="Times New Roman" w:hAnsi="Times New Roman" w:cs="Mangal"/>
                <w:sz w:val="20"/>
                <w:szCs w:val="20"/>
              </w:rPr>
              <w:t>Kashmi</w:t>
            </w:r>
            <w:proofErr w:type="spellEnd"/>
          </w:p>
          <w:p w14:paraId="1B3650DC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DC8C67E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Nitasha Sharma* and Poonam Parihar</w:t>
            </w:r>
          </w:p>
        </w:tc>
        <w:tc>
          <w:tcPr>
            <w:tcW w:w="2835" w:type="dxa"/>
            <w:shd w:val="clear" w:color="auto" w:fill="auto"/>
          </w:tcPr>
          <w:p w14:paraId="6A737696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Indian Journal of Extension Education</w:t>
            </w:r>
          </w:p>
          <w:p w14:paraId="6A9935C7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0537-1996 (Print) ISSN 2454-552X (Online</w:t>
            </w:r>
          </w:p>
          <w:p w14:paraId="12B0F29B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Vol. 57, No. 2, 2021 (176-180) DOI:10.5958/2454-</w:t>
            </w:r>
          </w:p>
        </w:tc>
        <w:tc>
          <w:tcPr>
            <w:tcW w:w="1418" w:type="dxa"/>
            <w:shd w:val="clear" w:color="auto" w:fill="auto"/>
          </w:tcPr>
          <w:p w14:paraId="2957D996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2A430897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5.95</w:t>
            </w:r>
          </w:p>
        </w:tc>
      </w:tr>
      <w:tr w:rsidR="00162E9A" w14:paraId="2DB596A2" w14:textId="77777777" w:rsidTr="005D116F">
        <w:tc>
          <w:tcPr>
            <w:tcW w:w="704" w:type="dxa"/>
            <w:shd w:val="clear" w:color="auto" w:fill="auto"/>
          </w:tcPr>
          <w:p w14:paraId="5B4BFF64" w14:textId="0CA3AF77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15</w:t>
            </w:r>
          </w:p>
        </w:tc>
        <w:tc>
          <w:tcPr>
            <w:tcW w:w="3673" w:type="dxa"/>
            <w:shd w:val="clear" w:color="auto" w:fill="auto"/>
          </w:tcPr>
          <w:p w14:paraId="0D9189A8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A Study on Relationship of Socio-Economic Status with Knowledge and Adoption of Post-harvest Management Practices among the Mango Growers in Jammu District</w:t>
            </w:r>
          </w:p>
          <w:p w14:paraId="235A9BD8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6196E94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Cs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iCs/>
                <w:sz w:val="18"/>
                <w:szCs w:val="18"/>
              </w:rPr>
              <w:t>Pratima Rana* and Poonam Parihar</w:t>
            </w:r>
          </w:p>
          <w:p w14:paraId="78B41E0C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0F19CFC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Indian Journal of Extension Education, IARI, New Delhi</w:t>
            </w:r>
          </w:p>
          <w:p w14:paraId="4020354E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6"/>
                <w:szCs w:val="16"/>
              </w:rPr>
            </w:pPr>
            <w:r w:rsidRPr="005562B3">
              <w:rPr>
                <w:rFonts w:ascii="Times New Roman" w:hAnsi="Times New Roman" w:cs="Mangal"/>
                <w:sz w:val="16"/>
                <w:szCs w:val="16"/>
              </w:rPr>
              <w:t>ISSN 0537-1996 print &amp;ISSN 2454-552X online</w:t>
            </w:r>
          </w:p>
          <w:p w14:paraId="2EA9CF4C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6"/>
                <w:szCs w:val="16"/>
              </w:rPr>
              <w:t xml:space="preserve">Vol. 55. No. 3, July-September, </w:t>
            </w:r>
            <w:r w:rsidRPr="005562B3">
              <w:rPr>
                <w:rFonts w:ascii="Times New Roman" w:hAnsi="Times New Roman" w:cs="Mangal"/>
                <w:b/>
                <w:bCs/>
                <w:iCs/>
                <w:sz w:val="16"/>
                <w:szCs w:val="16"/>
              </w:rPr>
              <w:t>2019.</w:t>
            </w:r>
            <w:r w:rsidRPr="005562B3">
              <w:rPr>
                <w:rFonts w:ascii="Times New Roman" w:hAnsi="Times New Roman" w:cs="Mangal"/>
                <w:iCs/>
                <w:sz w:val="16"/>
                <w:szCs w:val="16"/>
              </w:rPr>
              <w:t xml:space="preserve"> Page 33-36</w:t>
            </w:r>
          </w:p>
        </w:tc>
        <w:tc>
          <w:tcPr>
            <w:tcW w:w="1418" w:type="dxa"/>
            <w:shd w:val="clear" w:color="auto" w:fill="auto"/>
          </w:tcPr>
          <w:p w14:paraId="438267E8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7CD90C30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5.95</w:t>
            </w:r>
          </w:p>
        </w:tc>
      </w:tr>
      <w:tr w:rsidR="00162E9A" w14:paraId="3F5EC290" w14:textId="77777777" w:rsidTr="005D116F">
        <w:trPr>
          <w:trHeight w:val="1242"/>
        </w:trPr>
        <w:tc>
          <w:tcPr>
            <w:tcW w:w="704" w:type="dxa"/>
            <w:shd w:val="clear" w:color="auto" w:fill="auto"/>
          </w:tcPr>
          <w:p w14:paraId="2A608ECF" w14:textId="20C0A02A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16</w:t>
            </w:r>
          </w:p>
        </w:tc>
        <w:tc>
          <w:tcPr>
            <w:tcW w:w="3673" w:type="dxa"/>
            <w:shd w:val="clear" w:color="auto" w:fill="auto"/>
          </w:tcPr>
          <w:p w14:paraId="55535964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 xml:space="preserve">Communication Behaviour of Forage Growing Farmers in Kandi Belt of Jammu Division </w:t>
            </w:r>
          </w:p>
          <w:p w14:paraId="79992206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BB3213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Cs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 xml:space="preserve">Shabnam Kundal*, S.K. Kher, P.S. </w:t>
            </w:r>
            <w:proofErr w:type="spellStart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Slathia</w:t>
            </w:r>
            <w:proofErr w:type="spellEnd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, Poonam Parihar and Vinod Gupta</w:t>
            </w:r>
          </w:p>
        </w:tc>
        <w:tc>
          <w:tcPr>
            <w:tcW w:w="2835" w:type="dxa"/>
            <w:shd w:val="clear" w:color="auto" w:fill="auto"/>
          </w:tcPr>
          <w:p w14:paraId="627CB9F9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Indian Journal of Extension Education, IARI, New Delhi</w:t>
            </w:r>
          </w:p>
          <w:p w14:paraId="65F772B4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0537-1996 print &amp;ISSN 2454-552X online</w:t>
            </w:r>
          </w:p>
          <w:p w14:paraId="60F84DCA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Vol. 54. No. 2, 2018. Page 221-225.</w:t>
            </w:r>
          </w:p>
        </w:tc>
        <w:tc>
          <w:tcPr>
            <w:tcW w:w="1418" w:type="dxa"/>
            <w:shd w:val="clear" w:color="auto" w:fill="auto"/>
          </w:tcPr>
          <w:p w14:paraId="30CD1587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46BF9909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5.95</w:t>
            </w:r>
          </w:p>
        </w:tc>
      </w:tr>
      <w:tr w:rsidR="00162E9A" w14:paraId="72E18F2A" w14:textId="77777777" w:rsidTr="005D116F">
        <w:tc>
          <w:tcPr>
            <w:tcW w:w="704" w:type="dxa"/>
            <w:shd w:val="clear" w:color="auto" w:fill="auto"/>
          </w:tcPr>
          <w:p w14:paraId="315AF56A" w14:textId="04B65900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17</w:t>
            </w:r>
          </w:p>
        </w:tc>
        <w:tc>
          <w:tcPr>
            <w:tcW w:w="3673" w:type="dxa"/>
            <w:shd w:val="clear" w:color="auto" w:fill="auto"/>
          </w:tcPr>
          <w:p w14:paraId="0985BAF4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Constraints faced by the Farmers in Basmati Rice Production and Marketing in Jammu District of J&amp;K State </w:t>
            </w:r>
          </w:p>
        </w:tc>
        <w:tc>
          <w:tcPr>
            <w:tcW w:w="1701" w:type="dxa"/>
            <w:shd w:val="clear" w:color="auto" w:fill="auto"/>
          </w:tcPr>
          <w:p w14:paraId="6A61D524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Nimit Kumar, S.P. Singh, Anil Bhat, Poonam Parihar and Harminder Singh</w:t>
            </w:r>
          </w:p>
        </w:tc>
        <w:tc>
          <w:tcPr>
            <w:tcW w:w="2835" w:type="dxa"/>
            <w:shd w:val="clear" w:color="auto" w:fill="auto"/>
          </w:tcPr>
          <w:p w14:paraId="463AB040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New-Agriculturist,</w:t>
            </w:r>
          </w:p>
          <w:p w14:paraId="54886FD9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0971 0647</w:t>
            </w:r>
          </w:p>
          <w:p w14:paraId="1137C78E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25(2):169-173 Pages 169-173 May, 2014</w:t>
            </w:r>
          </w:p>
        </w:tc>
        <w:tc>
          <w:tcPr>
            <w:tcW w:w="1418" w:type="dxa"/>
            <w:shd w:val="clear" w:color="auto" w:fill="auto"/>
          </w:tcPr>
          <w:p w14:paraId="23EF3F65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</w:t>
            </w:r>
          </w:p>
          <w:p w14:paraId="2C5FD0FF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4.17</w:t>
            </w:r>
          </w:p>
        </w:tc>
      </w:tr>
      <w:tr w:rsidR="00162E9A" w14:paraId="180A4B5A" w14:textId="77777777" w:rsidTr="005D116F">
        <w:tc>
          <w:tcPr>
            <w:tcW w:w="704" w:type="dxa"/>
            <w:shd w:val="clear" w:color="auto" w:fill="auto"/>
          </w:tcPr>
          <w:p w14:paraId="523E37DE" w14:textId="17B35326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18</w:t>
            </w:r>
          </w:p>
        </w:tc>
        <w:tc>
          <w:tcPr>
            <w:tcW w:w="3673" w:type="dxa"/>
            <w:shd w:val="clear" w:color="auto" w:fill="auto"/>
          </w:tcPr>
          <w:p w14:paraId="37F211FF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Economics of Different Crops in Kandi Area of Jammu (J&amp;K State) </w:t>
            </w:r>
          </w:p>
        </w:tc>
        <w:tc>
          <w:tcPr>
            <w:tcW w:w="1701" w:type="dxa"/>
            <w:shd w:val="clear" w:color="auto" w:fill="auto"/>
          </w:tcPr>
          <w:p w14:paraId="5CA92F03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Parveen Kumar, Poonam Parihar and L.K. Sharma</w:t>
            </w:r>
          </w:p>
        </w:tc>
        <w:tc>
          <w:tcPr>
            <w:tcW w:w="2835" w:type="dxa"/>
            <w:shd w:val="clear" w:color="auto" w:fill="auto"/>
          </w:tcPr>
          <w:p w14:paraId="617D7BF3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International Journal of Commerce and Business Management</w:t>
            </w:r>
          </w:p>
          <w:p w14:paraId="26090EC4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ISSN-0974-2646.</w:t>
            </w:r>
          </w:p>
          <w:p w14:paraId="448847D9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Vol.6. Issue 2, Page 333 October, 2013.</w:t>
            </w:r>
          </w:p>
        </w:tc>
        <w:tc>
          <w:tcPr>
            <w:tcW w:w="1418" w:type="dxa"/>
            <w:shd w:val="clear" w:color="auto" w:fill="auto"/>
          </w:tcPr>
          <w:p w14:paraId="3B393715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Rating.</w:t>
            </w:r>
          </w:p>
          <w:p w14:paraId="1D030602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3.5</w:t>
            </w:r>
          </w:p>
        </w:tc>
      </w:tr>
      <w:tr w:rsidR="00162E9A" w14:paraId="2ABF7901" w14:textId="77777777" w:rsidTr="005D116F">
        <w:tc>
          <w:tcPr>
            <w:tcW w:w="704" w:type="dxa"/>
            <w:shd w:val="clear" w:color="auto" w:fill="auto"/>
          </w:tcPr>
          <w:p w14:paraId="5DF98041" w14:textId="6C48107D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19</w:t>
            </w:r>
          </w:p>
        </w:tc>
        <w:tc>
          <w:tcPr>
            <w:tcW w:w="3673" w:type="dxa"/>
            <w:shd w:val="clear" w:color="auto" w:fill="auto"/>
          </w:tcPr>
          <w:p w14:paraId="47BA1F2B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Innovation and Technology: An Economic analysis of their contribution in managing natural resources for sustainable development</w:t>
            </w:r>
          </w:p>
        </w:tc>
        <w:tc>
          <w:tcPr>
            <w:tcW w:w="1701" w:type="dxa"/>
            <w:shd w:val="clear" w:color="auto" w:fill="auto"/>
          </w:tcPr>
          <w:p w14:paraId="4A4AA17E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Parvani Sharma, S.P. Singh, Harminder Singh, Poonam Parihar and M.C. Dwivedi</w:t>
            </w:r>
          </w:p>
        </w:tc>
        <w:tc>
          <w:tcPr>
            <w:tcW w:w="2835" w:type="dxa"/>
            <w:shd w:val="clear" w:color="auto" w:fill="auto"/>
          </w:tcPr>
          <w:p w14:paraId="2C2235B1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International Journal of Commerce and Business Management</w:t>
            </w:r>
          </w:p>
          <w:p w14:paraId="377295C0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ISSN-0974-2646.</w:t>
            </w:r>
          </w:p>
          <w:p w14:paraId="41E7C768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Vol.6. Issue 2, Page 333 October, 2013.</w:t>
            </w:r>
          </w:p>
        </w:tc>
        <w:tc>
          <w:tcPr>
            <w:tcW w:w="1418" w:type="dxa"/>
            <w:shd w:val="clear" w:color="auto" w:fill="auto"/>
          </w:tcPr>
          <w:p w14:paraId="73D9C6C1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NAAS Rating.</w:t>
            </w:r>
          </w:p>
          <w:p w14:paraId="04AAE27D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3.5</w:t>
            </w:r>
          </w:p>
        </w:tc>
      </w:tr>
      <w:tr w:rsidR="00162E9A" w14:paraId="327F3F23" w14:textId="77777777" w:rsidTr="005D116F">
        <w:tc>
          <w:tcPr>
            <w:tcW w:w="704" w:type="dxa"/>
            <w:shd w:val="clear" w:color="auto" w:fill="auto"/>
          </w:tcPr>
          <w:p w14:paraId="0E91D98F" w14:textId="4616570E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3673" w:type="dxa"/>
            <w:shd w:val="clear" w:color="auto" w:fill="auto"/>
          </w:tcPr>
          <w:p w14:paraId="0C53ED4A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 xml:space="preserve">Natural Resources and Environment management: Is there a need for special emphasis for priority setting in fisheries research </w:t>
            </w:r>
          </w:p>
        </w:tc>
        <w:tc>
          <w:tcPr>
            <w:tcW w:w="1701" w:type="dxa"/>
            <w:shd w:val="clear" w:color="auto" w:fill="auto"/>
          </w:tcPr>
          <w:p w14:paraId="0AC2D50D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Anil Kumar Singh, S.P. Singh M.C. Dwivedi, Harminder Singh and Poonam Parihar</w:t>
            </w:r>
          </w:p>
        </w:tc>
        <w:tc>
          <w:tcPr>
            <w:tcW w:w="2835" w:type="dxa"/>
            <w:shd w:val="clear" w:color="auto" w:fill="auto"/>
          </w:tcPr>
          <w:p w14:paraId="6F740ACB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Indian Journal of Applied Research</w:t>
            </w:r>
          </w:p>
          <w:p w14:paraId="51CEFAFE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ISSN-2249-555X</w:t>
            </w:r>
          </w:p>
          <w:p w14:paraId="0C7FB5D2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Vol.3. Issue 12, Page 3-7 December 2013.</w:t>
            </w:r>
          </w:p>
        </w:tc>
        <w:tc>
          <w:tcPr>
            <w:tcW w:w="1418" w:type="dxa"/>
            <w:shd w:val="clear" w:color="auto" w:fill="auto"/>
          </w:tcPr>
          <w:p w14:paraId="1A6F0113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Impact Factor</w:t>
            </w:r>
          </w:p>
          <w:p w14:paraId="2F88E9D4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2.1652</w:t>
            </w:r>
          </w:p>
        </w:tc>
      </w:tr>
      <w:tr w:rsidR="00162E9A" w14:paraId="01ADE051" w14:textId="77777777" w:rsidTr="005D116F">
        <w:tc>
          <w:tcPr>
            <w:tcW w:w="704" w:type="dxa"/>
            <w:shd w:val="clear" w:color="auto" w:fill="auto"/>
          </w:tcPr>
          <w:p w14:paraId="56A5E260" w14:textId="20E17488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21</w:t>
            </w:r>
          </w:p>
        </w:tc>
        <w:tc>
          <w:tcPr>
            <w:tcW w:w="3673" w:type="dxa"/>
            <w:shd w:val="clear" w:color="auto" w:fill="auto"/>
          </w:tcPr>
          <w:p w14:paraId="34EA73B6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Diversification &amp; Sustainable Hill Agriculture Development: An Economic Analysis of Marigold Cultivation in Jammu District of J &amp;K State</w:t>
            </w:r>
          </w:p>
        </w:tc>
        <w:tc>
          <w:tcPr>
            <w:tcW w:w="1701" w:type="dxa"/>
            <w:shd w:val="clear" w:color="auto" w:fill="auto"/>
          </w:tcPr>
          <w:p w14:paraId="2165EA1B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proofErr w:type="spellStart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S.p.</w:t>
            </w:r>
            <w:proofErr w:type="spellEnd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 xml:space="preserve"> Sigh, Harminder Singh, Nimit Kumar, Poonam Parihar, Manish Sharma and Anil. K. Singh</w:t>
            </w:r>
          </w:p>
        </w:tc>
        <w:tc>
          <w:tcPr>
            <w:tcW w:w="2835" w:type="dxa"/>
            <w:shd w:val="clear" w:color="auto" w:fill="auto"/>
          </w:tcPr>
          <w:p w14:paraId="5DD2D13E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International Journal of Scientific Research.</w:t>
            </w:r>
          </w:p>
          <w:p w14:paraId="7BB223A4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ISBN 2277-8179</w:t>
            </w:r>
          </w:p>
          <w:p w14:paraId="7C0E4EE6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. Vol.2. Issue 11, Page 10 November 2013.</w:t>
            </w:r>
          </w:p>
        </w:tc>
        <w:tc>
          <w:tcPr>
            <w:tcW w:w="1418" w:type="dxa"/>
            <w:shd w:val="clear" w:color="auto" w:fill="auto"/>
          </w:tcPr>
          <w:p w14:paraId="4BF5C55D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Impact Factor</w:t>
            </w:r>
          </w:p>
          <w:p w14:paraId="2EA16BB6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sz w:val="18"/>
                <w:szCs w:val="18"/>
              </w:rPr>
              <w:t>1.29</w:t>
            </w:r>
          </w:p>
        </w:tc>
      </w:tr>
      <w:tr w:rsidR="00162E9A" w14:paraId="2BDE5AD8" w14:textId="77777777" w:rsidTr="005D116F">
        <w:tc>
          <w:tcPr>
            <w:tcW w:w="704" w:type="dxa"/>
            <w:shd w:val="clear" w:color="auto" w:fill="auto"/>
          </w:tcPr>
          <w:p w14:paraId="06832393" w14:textId="25120ABA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22</w:t>
            </w:r>
          </w:p>
        </w:tc>
        <w:tc>
          <w:tcPr>
            <w:tcW w:w="3673" w:type="dxa"/>
            <w:shd w:val="clear" w:color="auto" w:fill="auto"/>
          </w:tcPr>
          <w:p w14:paraId="6FF86EF5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Study on Entrepreneurial Competencies of Women in Jammu District of Jammu and Kashmir State.</w:t>
            </w:r>
          </w:p>
          <w:p w14:paraId="28C59273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900E3C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Poonam Parihar, S.K. Kher, Rakesh Nanda and S.P. Singh</w:t>
            </w:r>
          </w:p>
        </w:tc>
        <w:tc>
          <w:tcPr>
            <w:tcW w:w="2835" w:type="dxa"/>
            <w:shd w:val="clear" w:color="auto" w:fill="auto"/>
          </w:tcPr>
          <w:p w14:paraId="377EE013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Journal of Economic Affairs.</w:t>
            </w:r>
          </w:p>
          <w:p w14:paraId="19670F4C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0974 2646</w:t>
            </w:r>
          </w:p>
          <w:p w14:paraId="21C29AA5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Vol. 58 No. 1, Page 49-56 March, 2013.</w:t>
            </w:r>
          </w:p>
        </w:tc>
        <w:tc>
          <w:tcPr>
            <w:tcW w:w="1418" w:type="dxa"/>
            <w:shd w:val="clear" w:color="auto" w:fill="auto"/>
          </w:tcPr>
          <w:p w14:paraId="41B38315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NAAS Rating</w:t>
            </w:r>
          </w:p>
          <w:p w14:paraId="1EB89FFC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3.5</w:t>
            </w:r>
          </w:p>
        </w:tc>
      </w:tr>
      <w:tr w:rsidR="00162E9A" w14:paraId="53251018" w14:textId="77777777" w:rsidTr="005D116F">
        <w:tc>
          <w:tcPr>
            <w:tcW w:w="704" w:type="dxa"/>
            <w:shd w:val="clear" w:color="auto" w:fill="auto"/>
          </w:tcPr>
          <w:p w14:paraId="0C4FD136" w14:textId="50C387B6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23</w:t>
            </w:r>
          </w:p>
        </w:tc>
        <w:tc>
          <w:tcPr>
            <w:tcW w:w="3673" w:type="dxa"/>
            <w:shd w:val="clear" w:color="auto" w:fill="auto"/>
          </w:tcPr>
          <w:p w14:paraId="6D19B5B1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Impact of Self-Help Groups on Rural Women in Jammu District</w:t>
            </w:r>
          </w:p>
        </w:tc>
        <w:tc>
          <w:tcPr>
            <w:tcW w:w="1701" w:type="dxa"/>
            <w:shd w:val="clear" w:color="auto" w:fill="auto"/>
          </w:tcPr>
          <w:p w14:paraId="0E5C4688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Poonam Parihar, Rakesh Nanda, S.K. Kher, N. Ahmed and S.P. Singh</w:t>
            </w:r>
          </w:p>
        </w:tc>
        <w:tc>
          <w:tcPr>
            <w:tcW w:w="2835" w:type="dxa"/>
            <w:shd w:val="clear" w:color="auto" w:fill="auto"/>
          </w:tcPr>
          <w:p w14:paraId="050A935F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International Journal of Commerce &amp; Business Management</w:t>
            </w:r>
          </w:p>
          <w:p w14:paraId="01C44D53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0974 2646</w:t>
            </w:r>
          </w:p>
          <w:p w14:paraId="62D72A43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Vol.6 Issue 1, Page 42 April, 2013</w:t>
            </w:r>
          </w:p>
        </w:tc>
        <w:tc>
          <w:tcPr>
            <w:tcW w:w="1418" w:type="dxa"/>
            <w:shd w:val="clear" w:color="auto" w:fill="auto"/>
          </w:tcPr>
          <w:p w14:paraId="737D469F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NAAS Rating</w:t>
            </w:r>
          </w:p>
          <w:p w14:paraId="280B4364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3.5</w:t>
            </w:r>
          </w:p>
        </w:tc>
      </w:tr>
      <w:tr w:rsidR="00162E9A" w14:paraId="650E0236" w14:textId="77777777" w:rsidTr="005D116F">
        <w:tc>
          <w:tcPr>
            <w:tcW w:w="704" w:type="dxa"/>
            <w:shd w:val="clear" w:color="auto" w:fill="auto"/>
          </w:tcPr>
          <w:p w14:paraId="4FE74E79" w14:textId="7CFB29E7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24</w:t>
            </w:r>
          </w:p>
        </w:tc>
        <w:tc>
          <w:tcPr>
            <w:tcW w:w="3673" w:type="dxa"/>
            <w:shd w:val="clear" w:color="auto" w:fill="auto"/>
          </w:tcPr>
          <w:p w14:paraId="77BA450E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Study of Motivational Factors and Socio-Personal Profile of the Dairy and Poultry Entrepreneurs in Jammu &amp; Kashmir</w:t>
            </w:r>
          </w:p>
        </w:tc>
        <w:tc>
          <w:tcPr>
            <w:tcW w:w="1701" w:type="dxa"/>
            <w:shd w:val="clear" w:color="auto" w:fill="auto"/>
          </w:tcPr>
          <w:p w14:paraId="3FF826C4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 xml:space="preserve">Bhawana Gupta, S.K. Kher, Poonam Parihar, </w:t>
            </w:r>
            <w:proofErr w:type="spellStart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S.</w:t>
            </w:r>
            <w:proofErr w:type="gramStart"/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P.Singh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2DF410A2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Journal of Economic Affairs.</w:t>
            </w:r>
          </w:p>
          <w:p w14:paraId="072EF21E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0424 2513</w:t>
            </w:r>
          </w:p>
          <w:p w14:paraId="2F0B2584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Vol. 57 No. 4, Page 347 December, 2012</w:t>
            </w:r>
          </w:p>
        </w:tc>
        <w:tc>
          <w:tcPr>
            <w:tcW w:w="1418" w:type="dxa"/>
            <w:shd w:val="clear" w:color="auto" w:fill="auto"/>
          </w:tcPr>
          <w:p w14:paraId="59AB10C5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NAAS Rating</w:t>
            </w:r>
          </w:p>
          <w:p w14:paraId="12AF2AEA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5.08</w:t>
            </w:r>
          </w:p>
        </w:tc>
      </w:tr>
      <w:tr w:rsidR="00162E9A" w14:paraId="0FC75239" w14:textId="77777777" w:rsidTr="005D116F">
        <w:tc>
          <w:tcPr>
            <w:tcW w:w="704" w:type="dxa"/>
            <w:shd w:val="clear" w:color="auto" w:fill="auto"/>
          </w:tcPr>
          <w:p w14:paraId="6577BC17" w14:textId="6BA4345B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25</w:t>
            </w:r>
          </w:p>
        </w:tc>
        <w:tc>
          <w:tcPr>
            <w:tcW w:w="3673" w:type="dxa"/>
            <w:shd w:val="clear" w:color="auto" w:fill="auto"/>
          </w:tcPr>
          <w:p w14:paraId="3D779C77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 xml:space="preserve">Farmers’ Assessment of KVK Training Programme </w:t>
            </w:r>
          </w:p>
        </w:tc>
        <w:tc>
          <w:tcPr>
            <w:tcW w:w="1701" w:type="dxa"/>
            <w:shd w:val="clear" w:color="auto" w:fill="auto"/>
          </w:tcPr>
          <w:p w14:paraId="30BA6077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Nafees Ahmed, S.P. Singh and P. Parihar</w:t>
            </w:r>
          </w:p>
        </w:tc>
        <w:tc>
          <w:tcPr>
            <w:tcW w:w="2835" w:type="dxa"/>
            <w:shd w:val="clear" w:color="auto" w:fill="auto"/>
          </w:tcPr>
          <w:p w14:paraId="791389E5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Journal of Economic Affairs.</w:t>
            </w:r>
          </w:p>
          <w:p w14:paraId="7D9E2022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0424 2513</w:t>
            </w:r>
          </w:p>
          <w:p w14:paraId="3643A1A0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Vol. 57 No. 2, Page 165 June 2012</w:t>
            </w:r>
          </w:p>
        </w:tc>
        <w:tc>
          <w:tcPr>
            <w:tcW w:w="1418" w:type="dxa"/>
            <w:shd w:val="clear" w:color="auto" w:fill="auto"/>
          </w:tcPr>
          <w:p w14:paraId="5B9C58E8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NAAS Rating</w:t>
            </w:r>
          </w:p>
          <w:p w14:paraId="180B97B2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5.08</w:t>
            </w:r>
          </w:p>
        </w:tc>
      </w:tr>
      <w:tr w:rsidR="00162E9A" w14:paraId="39E2A80A" w14:textId="77777777" w:rsidTr="005D116F">
        <w:tc>
          <w:tcPr>
            <w:tcW w:w="704" w:type="dxa"/>
            <w:shd w:val="clear" w:color="auto" w:fill="auto"/>
          </w:tcPr>
          <w:p w14:paraId="6CA9FDEA" w14:textId="24D9AB6B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26</w:t>
            </w:r>
          </w:p>
        </w:tc>
        <w:tc>
          <w:tcPr>
            <w:tcW w:w="3673" w:type="dxa"/>
            <w:shd w:val="clear" w:color="auto" w:fill="auto"/>
          </w:tcPr>
          <w:p w14:paraId="507EF677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A Study of Socio-Economic Status of Women Entrepreneurs in Jammu District of J&amp;K State</w:t>
            </w:r>
          </w:p>
        </w:tc>
        <w:tc>
          <w:tcPr>
            <w:tcW w:w="1701" w:type="dxa"/>
            <w:shd w:val="clear" w:color="auto" w:fill="auto"/>
          </w:tcPr>
          <w:p w14:paraId="31C201D5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Poonam Parihar and S.P. Singh</w:t>
            </w:r>
          </w:p>
        </w:tc>
        <w:tc>
          <w:tcPr>
            <w:tcW w:w="2835" w:type="dxa"/>
            <w:shd w:val="clear" w:color="auto" w:fill="auto"/>
          </w:tcPr>
          <w:p w14:paraId="7ACD109B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Indian Research Journal of Extension Education.</w:t>
            </w:r>
          </w:p>
          <w:p w14:paraId="28030E69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0972 2181</w:t>
            </w:r>
          </w:p>
          <w:p w14:paraId="184C8E9D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Vol. 5. No. 2&amp;3, Page 74 May &amp; Sept. 2005</w:t>
            </w:r>
          </w:p>
        </w:tc>
        <w:tc>
          <w:tcPr>
            <w:tcW w:w="1418" w:type="dxa"/>
            <w:shd w:val="clear" w:color="auto" w:fill="auto"/>
          </w:tcPr>
          <w:p w14:paraId="4C07E6EA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NAAS Rating</w:t>
            </w:r>
          </w:p>
          <w:p w14:paraId="66327C97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4.81</w:t>
            </w:r>
          </w:p>
        </w:tc>
      </w:tr>
      <w:tr w:rsidR="00162E9A" w14:paraId="02FA0EF3" w14:textId="77777777" w:rsidTr="005D116F">
        <w:tc>
          <w:tcPr>
            <w:tcW w:w="704" w:type="dxa"/>
            <w:shd w:val="clear" w:color="auto" w:fill="auto"/>
          </w:tcPr>
          <w:p w14:paraId="475552C9" w14:textId="3D9B6B2E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27</w:t>
            </w:r>
          </w:p>
        </w:tc>
        <w:tc>
          <w:tcPr>
            <w:tcW w:w="3673" w:type="dxa"/>
            <w:shd w:val="clear" w:color="auto" w:fill="auto"/>
          </w:tcPr>
          <w:p w14:paraId="2F55C9FA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Constraints faced by Women Entrepreneurs in Jammu District</w:t>
            </w:r>
          </w:p>
        </w:tc>
        <w:tc>
          <w:tcPr>
            <w:tcW w:w="1701" w:type="dxa"/>
            <w:shd w:val="clear" w:color="auto" w:fill="auto"/>
          </w:tcPr>
          <w:p w14:paraId="09325750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Poonam Parihar and S.P. Singh</w:t>
            </w:r>
          </w:p>
        </w:tc>
        <w:tc>
          <w:tcPr>
            <w:tcW w:w="2835" w:type="dxa"/>
            <w:shd w:val="clear" w:color="auto" w:fill="auto"/>
          </w:tcPr>
          <w:p w14:paraId="6B4C4338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Indian Research Journal of Extension Education.</w:t>
            </w:r>
          </w:p>
          <w:p w14:paraId="67BBAD28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0972 2181</w:t>
            </w:r>
          </w:p>
          <w:p w14:paraId="25EED470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Vol. 6. No. 1&amp;2, Page 43</w:t>
            </w:r>
          </w:p>
          <w:p w14:paraId="56589EA8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Jan &amp; May 2006</w:t>
            </w:r>
          </w:p>
        </w:tc>
        <w:tc>
          <w:tcPr>
            <w:tcW w:w="1418" w:type="dxa"/>
            <w:shd w:val="clear" w:color="auto" w:fill="auto"/>
          </w:tcPr>
          <w:p w14:paraId="20CB884C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NAAS Rating</w:t>
            </w:r>
          </w:p>
          <w:p w14:paraId="3B38895A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4.81</w:t>
            </w:r>
          </w:p>
        </w:tc>
      </w:tr>
      <w:tr w:rsidR="00162E9A" w14:paraId="0ADE5E20" w14:textId="77777777" w:rsidTr="005D116F">
        <w:tc>
          <w:tcPr>
            <w:tcW w:w="704" w:type="dxa"/>
            <w:shd w:val="clear" w:color="auto" w:fill="auto"/>
          </w:tcPr>
          <w:p w14:paraId="4E1C3E2B" w14:textId="4E3DC1C9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28</w:t>
            </w:r>
          </w:p>
        </w:tc>
        <w:tc>
          <w:tcPr>
            <w:tcW w:w="3673" w:type="dxa"/>
            <w:shd w:val="clear" w:color="auto" w:fill="auto"/>
          </w:tcPr>
          <w:p w14:paraId="2C89D2D0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Impact of Motivational Factors and Role Stress on Women Entrepreneurs in Jammu District of J&amp;K State</w:t>
            </w:r>
          </w:p>
        </w:tc>
        <w:tc>
          <w:tcPr>
            <w:tcW w:w="1701" w:type="dxa"/>
            <w:shd w:val="clear" w:color="auto" w:fill="auto"/>
          </w:tcPr>
          <w:p w14:paraId="3E694237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sz w:val="18"/>
                <w:szCs w:val="18"/>
              </w:rPr>
              <w:t>Poonam Parihar, D.K. Singh, V.K. Sharma, and R.P. Sharma</w:t>
            </w:r>
          </w:p>
        </w:tc>
        <w:tc>
          <w:tcPr>
            <w:tcW w:w="2835" w:type="dxa"/>
            <w:shd w:val="clear" w:color="auto" w:fill="auto"/>
          </w:tcPr>
          <w:p w14:paraId="671E0AD9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Indian Research Journal of Extension Education</w:t>
            </w:r>
          </w:p>
          <w:p w14:paraId="069322FE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sz w:val="18"/>
                <w:szCs w:val="18"/>
              </w:rPr>
              <w:t>ISSN 0972 2181</w:t>
            </w:r>
          </w:p>
          <w:p w14:paraId="55B21CED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Vol. 8. No. 2&amp;3, Page 73 May &amp; Sept. 2008</w:t>
            </w:r>
          </w:p>
        </w:tc>
        <w:tc>
          <w:tcPr>
            <w:tcW w:w="1418" w:type="dxa"/>
            <w:shd w:val="clear" w:color="auto" w:fill="auto"/>
          </w:tcPr>
          <w:p w14:paraId="2D0C81D9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NAAS Rating</w:t>
            </w:r>
          </w:p>
          <w:p w14:paraId="53DE1BD3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4.81</w:t>
            </w:r>
          </w:p>
        </w:tc>
      </w:tr>
      <w:tr w:rsidR="00162E9A" w14:paraId="3E005569" w14:textId="77777777" w:rsidTr="005D116F">
        <w:tc>
          <w:tcPr>
            <w:tcW w:w="704" w:type="dxa"/>
            <w:shd w:val="clear" w:color="auto" w:fill="auto"/>
          </w:tcPr>
          <w:p w14:paraId="0FCD9764" w14:textId="623CABF1" w:rsidR="00162E9A" w:rsidRPr="00162E9A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sz w:val="18"/>
                <w:szCs w:val="18"/>
              </w:rPr>
            </w:pPr>
            <w:r w:rsidRPr="00162E9A">
              <w:rPr>
                <w:rFonts w:ascii="Times New Roman" w:hAnsi="Times New Roman" w:cs="Mangal"/>
                <w:sz w:val="18"/>
                <w:szCs w:val="18"/>
              </w:rPr>
              <w:t>29</w:t>
            </w:r>
          </w:p>
        </w:tc>
        <w:tc>
          <w:tcPr>
            <w:tcW w:w="3673" w:type="dxa"/>
            <w:shd w:val="clear" w:color="auto" w:fill="auto"/>
          </w:tcPr>
          <w:p w14:paraId="5D359FC8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Socio-Economic Aspects of The Forage Growers in Rural Subtropics of Jammu Division</w:t>
            </w:r>
          </w:p>
        </w:tc>
        <w:tc>
          <w:tcPr>
            <w:tcW w:w="1701" w:type="dxa"/>
            <w:shd w:val="clear" w:color="auto" w:fill="auto"/>
          </w:tcPr>
          <w:p w14:paraId="6D3FAE4B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Cs/>
                <w:color w:val="777777"/>
                <w:sz w:val="18"/>
                <w:szCs w:val="18"/>
                <w:shd w:val="clear" w:color="auto" w:fill="FFFFFF"/>
              </w:rPr>
              <w:t xml:space="preserve">Shabnam Kundal, S.K. Kher, P.S. </w:t>
            </w:r>
            <w:proofErr w:type="spellStart"/>
            <w:r w:rsidRPr="005562B3">
              <w:rPr>
                <w:rFonts w:ascii="Times New Roman" w:hAnsi="Times New Roman" w:cs="Mangal"/>
                <w:bCs/>
                <w:color w:val="777777"/>
                <w:sz w:val="18"/>
                <w:szCs w:val="18"/>
                <w:shd w:val="clear" w:color="auto" w:fill="FFFFFF"/>
              </w:rPr>
              <w:t>Slathia</w:t>
            </w:r>
            <w:proofErr w:type="spellEnd"/>
            <w:r w:rsidRPr="005562B3">
              <w:rPr>
                <w:rFonts w:ascii="Times New Roman" w:hAnsi="Times New Roman" w:cs="Mangal"/>
                <w:bCs/>
                <w:color w:val="777777"/>
                <w:sz w:val="18"/>
                <w:szCs w:val="18"/>
                <w:shd w:val="clear" w:color="auto" w:fill="FFFFFF"/>
              </w:rPr>
              <w:t xml:space="preserve">, Poonam Parihar and </w:t>
            </w:r>
            <w:proofErr w:type="spellStart"/>
            <w:r w:rsidRPr="005562B3">
              <w:rPr>
                <w:rFonts w:ascii="Times New Roman" w:hAnsi="Times New Roman" w:cs="Mangal"/>
                <w:bCs/>
                <w:color w:val="777777"/>
                <w:sz w:val="18"/>
                <w:szCs w:val="18"/>
                <w:shd w:val="clear" w:color="auto" w:fill="FFFFFF"/>
              </w:rPr>
              <w:t>Appoorva</w:t>
            </w:r>
            <w:proofErr w:type="spellEnd"/>
            <w:r w:rsidRPr="005562B3">
              <w:rPr>
                <w:rFonts w:ascii="Times New Roman" w:hAnsi="Times New Roman" w:cs="Mangal"/>
                <w:bCs/>
                <w:color w:val="777777"/>
                <w:sz w:val="18"/>
                <w:szCs w:val="18"/>
                <w:shd w:val="clear" w:color="auto" w:fill="FFFFFF"/>
              </w:rPr>
              <w:t xml:space="preserve"> Gupta</w:t>
            </w:r>
          </w:p>
        </w:tc>
        <w:tc>
          <w:tcPr>
            <w:tcW w:w="2835" w:type="dxa"/>
            <w:shd w:val="clear" w:color="auto" w:fill="auto"/>
          </w:tcPr>
          <w:p w14:paraId="3F0E7001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RASSA Journal 0f Science for Society, Volume 1, No. 3(2019), page 126-131</w:t>
            </w:r>
          </w:p>
          <w:p w14:paraId="27EB9A7A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91F212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</w:p>
        </w:tc>
      </w:tr>
      <w:tr w:rsidR="00162E9A" w14:paraId="57451862" w14:textId="77777777" w:rsidTr="005D116F">
        <w:tc>
          <w:tcPr>
            <w:tcW w:w="704" w:type="dxa"/>
            <w:shd w:val="clear" w:color="auto" w:fill="auto"/>
          </w:tcPr>
          <w:p w14:paraId="2DD971D1" w14:textId="7C97D61D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sz w:val="18"/>
                <w:szCs w:val="18"/>
              </w:rPr>
            </w:pPr>
            <w:r>
              <w:rPr>
                <w:rFonts w:ascii="Times New Roman" w:hAnsi="Times New Roman" w:cs="Mangal"/>
                <w:bCs/>
                <w:sz w:val="18"/>
                <w:szCs w:val="18"/>
              </w:rPr>
              <w:t>30</w:t>
            </w:r>
          </w:p>
        </w:tc>
        <w:tc>
          <w:tcPr>
            <w:tcW w:w="3673" w:type="dxa"/>
            <w:shd w:val="clear" w:color="auto" w:fill="auto"/>
          </w:tcPr>
          <w:p w14:paraId="09F01C25" w14:textId="77777777" w:rsidR="00162E9A" w:rsidRPr="005562B3" w:rsidRDefault="00162E9A" w:rsidP="00162E9A">
            <w:pPr>
              <w:spacing w:after="0" w:line="240" w:lineRule="auto"/>
              <w:jc w:val="both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Factors Affecting Adoption of Different Brands of Fertilizers by Farmers</w:t>
            </w:r>
          </w:p>
        </w:tc>
        <w:tc>
          <w:tcPr>
            <w:tcW w:w="1701" w:type="dxa"/>
            <w:shd w:val="clear" w:color="auto" w:fill="auto"/>
          </w:tcPr>
          <w:p w14:paraId="5B747A47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Cs/>
                <w:color w:val="777777"/>
                <w:sz w:val="18"/>
                <w:szCs w:val="18"/>
                <w:shd w:val="clear" w:color="auto" w:fill="FFFFFF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R.P. Singh, J.P. Singh, Poonam Parihar, Surya Rathore and Shakuntala</w:t>
            </w:r>
          </w:p>
        </w:tc>
        <w:tc>
          <w:tcPr>
            <w:tcW w:w="2835" w:type="dxa"/>
            <w:shd w:val="clear" w:color="auto" w:fill="auto"/>
          </w:tcPr>
          <w:p w14:paraId="1E83D089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 xml:space="preserve">The Journal of Rural and Agricultural </w:t>
            </w:r>
            <w:proofErr w:type="spellStart"/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ResearcISS</w:t>
            </w:r>
            <w:proofErr w:type="spellEnd"/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 xml:space="preserve"> No. 0972=4370</w:t>
            </w:r>
          </w:p>
          <w:p w14:paraId="41E3C9F9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iCs/>
                <w:sz w:val="18"/>
                <w:szCs w:val="18"/>
              </w:rPr>
              <w:t>RNI UP BIL/2010/7990</w:t>
            </w:r>
          </w:p>
        </w:tc>
        <w:tc>
          <w:tcPr>
            <w:tcW w:w="1418" w:type="dxa"/>
            <w:shd w:val="clear" w:color="auto" w:fill="auto"/>
          </w:tcPr>
          <w:p w14:paraId="5AC823C1" w14:textId="77777777" w:rsidR="00162E9A" w:rsidRPr="005562B3" w:rsidRDefault="00162E9A" w:rsidP="00162E9A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Mangal"/>
                <w:b/>
                <w:iCs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NAAS Rating</w:t>
            </w:r>
          </w:p>
          <w:p w14:paraId="4B109C32" w14:textId="77777777" w:rsidR="00162E9A" w:rsidRPr="005562B3" w:rsidRDefault="00162E9A" w:rsidP="00162E9A">
            <w:pPr>
              <w:spacing w:after="0" w:line="240" w:lineRule="auto"/>
              <w:jc w:val="center"/>
              <w:rPr>
                <w:rFonts w:ascii="Times New Roman" w:hAnsi="Times New Roman" w:cs="Mangal"/>
                <w:b/>
                <w:sz w:val="18"/>
                <w:szCs w:val="18"/>
              </w:rPr>
            </w:pPr>
            <w:r w:rsidRPr="005562B3">
              <w:rPr>
                <w:rFonts w:ascii="Times New Roman" w:hAnsi="Times New Roman" w:cs="Mangal"/>
                <w:b/>
                <w:iCs/>
                <w:sz w:val="18"/>
                <w:szCs w:val="18"/>
              </w:rPr>
              <w:t>4.00</w:t>
            </w:r>
          </w:p>
        </w:tc>
      </w:tr>
      <w:bookmarkEnd w:id="0"/>
    </w:tbl>
    <w:p w14:paraId="27AC4671" w14:textId="77777777" w:rsidR="00B902D4" w:rsidRDefault="00B902D4"/>
    <w:sectPr w:rsidR="00B902D4" w:rsidSect="006254A2">
      <w:pgSz w:w="11906" w:h="16838"/>
      <w:pgMar w:top="1135" w:right="1440" w:bottom="1440" w:left="1440" w:header="709" w:footer="709" w:gutter="0"/>
      <w:cols w:space="23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1.5pt;height:11.5pt" o:bullet="t">
        <v:imagedata r:id="rId1" o:title="mso8"/>
      </v:shape>
    </w:pict>
  </w:numPicBullet>
  <w:abstractNum w:abstractNumId="0" w15:restartNumberingAfterBreak="0">
    <w:nsid w:val="07921446"/>
    <w:multiLevelType w:val="hybridMultilevel"/>
    <w:tmpl w:val="FFDC29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1E44"/>
    <w:multiLevelType w:val="hybridMultilevel"/>
    <w:tmpl w:val="8E98E11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751"/>
    <w:multiLevelType w:val="hybridMultilevel"/>
    <w:tmpl w:val="3ED01094"/>
    <w:lvl w:ilvl="0" w:tplc="40B00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86D"/>
    <w:multiLevelType w:val="multilevel"/>
    <w:tmpl w:val="BEA2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27649"/>
    <w:multiLevelType w:val="multilevel"/>
    <w:tmpl w:val="2B42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25322"/>
    <w:multiLevelType w:val="multilevel"/>
    <w:tmpl w:val="0A58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F536D"/>
    <w:multiLevelType w:val="multilevel"/>
    <w:tmpl w:val="8A1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9012F"/>
    <w:multiLevelType w:val="hybridMultilevel"/>
    <w:tmpl w:val="36C8F94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80CD2"/>
    <w:multiLevelType w:val="hybridMultilevel"/>
    <w:tmpl w:val="234808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E60FF"/>
    <w:multiLevelType w:val="hybridMultilevel"/>
    <w:tmpl w:val="D248A4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63D59"/>
    <w:multiLevelType w:val="hybridMultilevel"/>
    <w:tmpl w:val="A14A14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635F2"/>
    <w:multiLevelType w:val="hybridMultilevel"/>
    <w:tmpl w:val="949CAB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27BBD"/>
    <w:multiLevelType w:val="hybridMultilevel"/>
    <w:tmpl w:val="9E1881D4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B259E"/>
    <w:multiLevelType w:val="multilevel"/>
    <w:tmpl w:val="B28C59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D0801"/>
    <w:multiLevelType w:val="multilevel"/>
    <w:tmpl w:val="6C92A6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92883"/>
    <w:multiLevelType w:val="hybridMultilevel"/>
    <w:tmpl w:val="BE147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6F29"/>
    <w:multiLevelType w:val="hybridMultilevel"/>
    <w:tmpl w:val="B01E25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5699"/>
    <w:multiLevelType w:val="multilevel"/>
    <w:tmpl w:val="86E2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6B4040"/>
    <w:multiLevelType w:val="multilevel"/>
    <w:tmpl w:val="4228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918540">
    <w:abstractNumId w:val="5"/>
  </w:num>
  <w:num w:numId="2" w16cid:durableId="1772161435">
    <w:abstractNumId w:val="17"/>
  </w:num>
  <w:num w:numId="3" w16cid:durableId="1581405552">
    <w:abstractNumId w:val="4"/>
  </w:num>
  <w:num w:numId="4" w16cid:durableId="1153182841">
    <w:abstractNumId w:val="6"/>
  </w:num>
  <w:num w:numId="5" w16cid:durableId="1882013286">
    <w:abstractNumId w:val="3"/>
  </w:num>
  <w:num w:numId="6" w16cid:durableId="1555315203">
    <w:abstractNumId w:val="18"/>
  </w:num>
  <w:num w:numId="7" w16cid:durableId="49159616">
    <w:abstractNumId w:val="0"/>
  </w:num>
  <w:num w:numId="8" w16cid:durableId="1146972208">
    <w:abstractNumId w:val="11"/>
  </w:num>
  <w:num w:numId="9" w16cid:durableId="1502433040">
    <w:abstractNumId w:val="12"/>
  </w:num>
  <w:num w:numId="10" w16cid:durableId="313536382">
    <w:abstractNumId w:val="15"/>
  </w:num>
  <w:num w:numId="11" w16cid:durableId="180048025">
    <w:abstractNumId w:val="8"/>
  </w:num>
  <w:num w:numId="12" w16cid:durableId="948199089">
    <w:abstractNumId w:val="9"/>
  </w:num>
  <w:num w:numId="13" w16cid:durableId="1967814975">
    <w:abstractNumId w:val="10"/>
  </w:num>
  <w:num w:numId="14" w16cid:durableId="879823366">
    <w:abstractNumId w:val="14"/>
  </w:num>
  <w:num w:numId="15" w16cid:durableId="1813013626">
    <w:abstractNumId w:val="16"/>
  </w:num>
  <w:num w:numId="16" w16cid:durableId="1197617901">
    <w:abstractNumId w:val="13"/>
  </w:num>
  <w:num w:numId="17" w16cid:durableId="103228436">
    <w:abstractNumId w:val="7"/>
  </w:num>
  <w:num w:numId="18" w16cid:durableId="1056707625">
    <w:abstractNumId w:val="2"/>
  </w:num>
  <w:num w:numId="19" w16cid:durableId="62530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16"/>
    <w:rsid w:val="000422D7"/>
    <w:rsid w:val="00075EE9"/>
    <w:rsid w:val="000F14E6"/>
    <w:rsid w:val="000F5A99"/>
    <w:rsid w:val="00162E9A"/>
    <w:rsid w:val="00170214"/>
    <w:rsid w:val="001A08A0"/>
    <w:rsid w:val="001D56E4"/>
    <w:rsid w:val="0024395A"/>
    <w:rsid w:val="00265457"/>
    <w:rsid w:val="002B4AB2"/>
    <w:rsid w:val="002B4C45"/>
    <w:rsid w:val="002D2C3C"/>
    <w:rsid w:val="002E10F7"/>
    <w:rsid w:val="002F4FED"/>
    <w:rsid w:val="0036155F"/>
    <w:rsid w:val="00380784"/>
    <w:rsid w:val="003F3FB1"/>
    <w:rsid w:val="00491ACC"/>
    <w:rsid w:val="00493146"/>
    <w:rsid w:val="004C3A16"/>
    <w:rsid w:val="004E1EC3"/>
    <w:rsid w:val="004E4922"/>
    <w:rsid w:val="00505245"/>
    <w:rsid w:val="00506C9C"/>
    <w:rsid w:val="00582E90"/>
    <w:rsid w:val="005868C9"/>
    <w:rsid w:val="005B2EB9"/>
    <w:rsid w:val="005D116F"/>
    <w:rsid w:val="005F6AF1"/>
    <w:rsid w:val="006254A2"/>
    <w:rsid w:val="00656950"/>
    <w:rsid w:val="00697977"/>
    <w:rsid w:val="006A7620"/>
    <w:rsid w:val="006E3268"/>
    <w:rsid w:val="00711698"/>
    <w:rsid w:val="00753A2B"/>
    <w:rsid w:val="00770766"/>
    <w:rsid w:val="007F48DD"/>
    <w:rsid w:val="00832DC7"/>
    <w:rsid w:val="00943ACB"/>
    <w:rsid w:val="009A4552"/>
    <w:rsid w:val="00A0225B"/>
    <w:rsid w:val="00AA1E82"/>
    <w:rsid w:val="00AB7F99"/>
    <w:rsid w:val="00AD2D69"/>
    <w:rsid w:val="00B6303A"/>
    <w:rsid w:val="00B902D4"/>
    <w:rsid w:val="00B9490B"/>
    <w:rsid w:val="00BB35BC"/>
    <w:rsid w:val="00BD2CFD"/>
    <w:rsid w:val="00C47523"/>
    <w:rsid w:val="00C60729"/>
    <w:rsid w:val="00C640E7"/>
    <w:rsid w:val="00C9337E"/>
    <w:rsid w:val="00D55C36"/>
    <w:rsid w:val="00D976ED"/>
    <w:rsid w:val="00DB1CFD"/>
    <w:rsid w:val="00DC42B5"/>
    <w:rsid w:val="00DD3373"/>
    <w:rsid w:val="00DE2D6D"/>
    <w:rsid w:val="00E15B45"/>
    <w:rsid w:val="00E452CB"/>
    <w:rsid w:val="00EA7EDA"/>
    <w:rsid w:val="00EF75B0"/>
    <w:rsid w:val="00F0747C"/>
    <w:rsid w:val="00F2646A"/>
    <w:rsid w:val="00F3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53EB"/>
  <w15:docId w15:val="{7CF23262-47FC-45A0-BE87-50F89016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0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02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02D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59"/>
    <w:rsid w:val="00B9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90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B9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902D4"/>
    <w:rPr>
      <w:b/>
      <w:bCs/>
    </w:rPr>
  </w:style>
  <w:style w:type="paragraph" w:styleId="ListParagraph">
    <w:name w:val="List Paragraph"/>
    <w:basedOn w:val="Normal"/>
    <w:uiPriority w:val="34"/>
    <w:qFormat/>
    <w:rsid w:val="00DB1CFD"/>
    <w:pPr>
      <w:ind w:left="720"/>
      <w:contextualSpacing/>
    </w:pPr>
  </w:style>
  <w:style w:type="character" w:customStyle="1" w:styleId="PlainTextChar">
    <w:name w:val="Plain Text Char"/>
    <w:link w:val="PlainText"/>
    <w:locked/>
    <w:rsid w:val="007F48DD"/>
    <w:rPr>
      <w:rFonts w:ascii="Courier New" w:hAnsi="Courier New" w:cs="Courier New"/>
      <w:lang w:val="en-US"/>
    </w:rPr>
  </w:style>
  <w:style w:type="paragraph" w:styleId="PlainText">
    <w:name w:val="Plain Text"/>
    <w:basedOn w:val="Normal"/>
    <w:link w:val="PlainTextChar"/>
    <w:rsid w:val="007F48DD"/>
    <w:pPr>
      <w:spacing w:after="0" w:line="240" w:lineRule="auto"/>
    </w:pPr>
    <w:rPr>
      <w:rFonts w:ascii="Courier New" w:hAnsi="Courier New" w:cs="Courier New"/>
      <w:lang w:val="en-US"/>
    </w:rPr>
  </w:style>
  <w:style w:type="character" w:customStyle="1" w:styleId="PlainTextChar1">
    <w:name w:val="Plain Text Char1"/>
    <w:basedOn w:val="DefaultParagraphFont"/>
    <w:uiPriority w:val="99"/>
    <w:semiHidden/>
    <w:rsid w:val="007F48DD"/>
    <w:rPr>
      <w:rFonts w:ascii="Consolas" w:hAnsi="Consolas"/>
      <w:sz w:val="21"/>
      <w:szCs w:val="21"/>
    </w:rPr>
  </w:style>
  <w:style w:type="character" w:customStyle="1" w:styleId="BodyTextChar">
    <w:name w:val="Body Text Char"/>
    <w:link w:val="BodyText"/>
    <w:locked/>
    <w:rsid w:val="00DE2D6D"/>
    <w:rPr>
      <w:sz w:val="26"/>
      <w:lang w:val="en-US"/>
    </w:rPr>
  </w:style>
  <w:style w:type="paragraph" w:styleId="BodyText">
    <w:name w:val="Body Text"/>
    <w:basedOn w:val="Normal"/>
    <w:link w:val="BodyTextChar"/>
    <w:rsid w:val="00DE2D6D"/>
    <w:pPr>
      <w:spacing w:after="0" w:line="360" w:lineRule="auto"/>
      <w:jc w:val="both"/>
    </w:pPr>
    <w:rPr>
      <w:sz w:val="26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DE2D6D"/>
  </w:style>
  <w:style w:type="character" w:styleId="Hyperlink">
    <w:name w:val="Hyperlink"/>
    <w:basedOn w:val="DefaultParagraphFont"/>
    <w:uiPriority w:val="99"/>
    <w:unhideWhenUsed/>
    <w:rsid w:val="000F5A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pparihar2003@yahoo.co.in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DR.RAKESH</dc:creator>
  <cp:lastModifiedBy>Dr. Poonam Parihar</cp:lastModifiedBy>
  <cp:revision>43</cp:revision>
  <cp:lastPrinted>2023-07-11T07:16:00Z</cp:lastPrinted>
  <dcterms:created xsi:type="dcterms:W3CDTF">2023-08-07T06:24:00Z</dcterms:created>
  <dcterms:modified xsi:type="dcterms:W3CDTF">2024-07-29T09:37:00Z</dcterms:modified>
</cp:coreProperties>
</file>